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7F8C" w14:textId="77777777" w:rsidR="006A2E05" w:rsidRDefault="007719ED">
      <w:pPr>
        <w:pStyle w:val="Title"/>
        <w:spacing w:before="95"/>
      </w:pPr>
      <w:r>
        <w:rPr>
          <w:w w:val="122"/>
        </w:rPr>
        <w:t>I</w:t>
      </w:r>
      <w:r>
        <w:rPr>
          <w:spacing w:val="1"/>
          <w:w w:val="122"/>
        </w:rPr>
        <w:t>V</w:t>
      </w:r>
      <w:r>
        <w:rPr>
          <w:spacing w:val="-1"/>
          <w:w w:val="54"/>
        </w:rPr>
        <w:t>-</w:t>
      </w:r>
      <w:r>
        <w:rPr>
          <w:w w:val="75"/>
        </w:rPr>
        <w:t>­</w:t>
      </w:r>
      <w:r>
        <w:rPr>
          <w:spacing w:val="-1"/>
          <w:w w:val="45"/>
        </w:rPr>
        <w:t>‐</w:t>
      </w:r>
      <w:r>
        <w:rPr>
          <w:w w:val="113"/>
        </w:rPr>
        <w:t>3</w:t>
      </w:r>
      <w:r>
        <w:rPr>
          <w:spacing w:val="-1"/>
          <w:w w:val="113"/>
        </w:rPr>
        <w:t>.</w:t>
      </w:r>
      <w:r>
        <w:rPr>
          <w:w w:val="113"/>
        </w:rPr>
        <w:t>3</w:t>
      </w:r>
      <w:r>
        <w:rPr>
          <w:spacing w:val="-2"/>
          <w:w w:val="113"/>
        </w:rPr>
        <w:t>0</w:t>
      </w:r>
      <w:r>
        <w:rPr>
          <w:spacing w:val="10"/>
        </w:rPr>
        <w:t xml:space="preserve"> </w:t>
      </w:r>
      <w:r>
        <w:t>UMCES</w:t>
      </w:r>
      <w:r>
        <w:rPr>
          <w:spacing w:val="9"/>
        </w:rPr>
        <w:t xml:space="preserve"> </w:t>
      </w:r>
      <w:r>
        <w:t>Policy</w:t>
      </w:r>
      <w:r>
        <w:rPr>
          <w:spacing w:val="11"/>
        </w:rPr>
        <w:t xml:space="preserve"> </w:t>
      </w:r>
      <w:r>
        <w:t>on</w:t>
      </w:r>
      <w:r>
        <w:rPr>
          <w:spacing w:val="9"/>
        </w:rPr>
        <w:t xml:space="preserve"> </w:t>
      </w:r>
      <w:r>
        <w:t>Care</w:t>
      </w:r>
      <w:r>
        <w:rPr>
          <w:spacing w:val="10"/>
        </w:rPr>
        <w:t xml:space="preserve"> </w:t>
      </w:r>
      <w:r>
        <w:t>and</w:t>
      </w:r>
      <w:r>
        <w:rPr>
          <w:spacing w:val="11"/>
        </w:rPr>
        <w:t xml:space="preserve"> </w:t>
      </w:r>
      <w:r>
        <w:t>Use</w:t>
      </w:r>
      <w:r>
        <w:rPr>
          <w:spacing w:val="10"/>
        </w:rPr>
        <w:t xml:space="preserve"> </w:t>
      </w:r>
      <w:r>
        <w:t>of</w:t>
      </w:r>
      <w:r>
        <w:rPr>
          <w:spacing w:val="10"/>
        </w:rPr>
        <w:t xml:space="preserve"> </w:t>
      </w:r>
      <w:r>
        <w:t>Vertebrate</w:t>
      </w:r>
      <w:r>
        <w:rPr>
          <w:spacing w:val="10"/>
        </w:rPr>
        <w:t xml:space="preserve"> </w:t>
      </w:r>
      <w:r>
        <w:t>Animals</w:t>
      </w:r>
      <w:r>
        <w:rPr>
          <w:spacing w:val="9"/>
        </w:rPr>
        <w:t xml:space="preserve"> </w:t>
      </w:r>
      <w:r>
        <w:t>in</w:t>
      </w:r>
      <w:r>
        <w:rPr>
          <w:spacing w:val="11"/>
        </w:rPr>
        <w:t xml:space="preserve"> </w:t>
      </w:r>
      <w:r>
        <w:t>Research</w:t>
      </w:r>
      <w:r>
        <w:rPr>
          <w:spacing w:val="10"/>
        </w:rPr>
        <w:t xml:space="preserve"> </w:t>
      </w:r>
      <w:r>
        <w:t>and</w:t>
      </w:r>
      <w:r>
        <w:rPr>
          <w:spacing w:val="11"/>
        </w:rPr>
        <w:t xml:space="preserve"> </w:t>
      </w:r>
      <w:r>
        <w:t>Graduate</w:t>
      </w:r>
      <w:r>
        <w:rPr>
          <w:spacing w:val="10"/>
        </w:rPr>
        <w:t xml:space="preserve"> </w:t>
      </w:r>
      <w:r>
        <w:rPr>
          <w:spacing w:val="-2"/>
        </w:rPr>
        <w:t>Studies</w:t>
      </w:r>
    </w:p>
    <w:p w14:paraId="4CE2ED82" w14:textId="77777777" w:rsidR="006A2E05" w:rsidRDefault="006A2E05">
      <w:pPr>
        <w:pStyle w:val="BodyText"/>
        <w:spacing w:before="1"/>
        <w:ind w:left="0"/>
        <w:rPr>
          <w:b/>
          <w:sz w:val="23"/>
        </w:rPr>
      </w:pPr>
    </w:p>
    <w:p w14:paraId="38BE714A" w14:textId="74876F90" w:rsidR="006A2E05" w:rsidRDefault="007719ED" w:rsidP="00D81107">
      <w:pPr>
        <w:pStyle w:val="Title"/>
        <w:spacing w:line="252" w:lineRule="auto"/>
        <w:ind w:left="0"/>
      </w:pPr>
      <w:r>
        <w:t>Vertebrate</w:t>
      </w:r>
      <w:r>
        <w:rPr>
          <w:spacing w:val="40"/>
        </w:rPr>
        <w:t xml:space="preserve"> </w:t>
      </w:r>
      <w:r w:rsidR="00423DCE" w:rsidRPr="00D81107">
        <w:t>A</w:t>
      </w:r>
      <w:r>
        <w:t>nimal</w:t>
      </w:r>
      <w:r>
        <w:rPr>
          <w:spacing w:val="40"/>
        </w:rPr>
        <w:t xml:space="preserve"> </w:t>
      </w:r>
      <w:r w:rsidR="00423DCE" w:rsidRPr="00D81107">
        <w:t>R</w:t>
      </w:r>
      <w:r>
        <w:t>esearch</w:t>
      </w:r>
      <w:r>
        <w:rPr>
          <w:spacing w:val="40"/>
        </w:rPr>
        <w:t xml:space="preserve"> </w:t>
      </w:r>
      <w:r w:rsidR="00423DCE" w:rsidRPr="00D81107">
        <w:t>P</w:t>
      </w:r>
      <w:r>
        <w:t>olicy</w:t>
      </w:r>
      <w:r>
        <w:rPr>
          <w:spacing w:val="40"/>
        </w:rPr>
        <w:t xml:space="preserve"> </w:t>
      </w:r>
      <w:r>
        <w:t>endorsed</w:t>
      </w:r>
      <w:r>
        <w:rPr>
          <w:spacing w:val="40"/>
        </w:rPr>
        <w:t xml:space="preserve"> </w:t>
      </w:r>
      <w:r>
        <w:t>by</w:t>
      </w:r>
      <w:r>
        <w:rPr>
          <w:spacing w:val="40"/>
        </w:rPr>
        <w:t xml:space="preserve"> </w:t>
      </w:r>
      <w:r>
        <w:t>the</w:t>
      </w:r>
      <w:r>
        <w:rPr>
          <w:spacing w:val="40"/>
        </w:rPr>
        <w:t xml:space="preserve"> </w:t>
      </w:r>
      <w:r>
        <w:t>Faculty</w:t>
      </w:r>
      <w:r>
        <w:rPr>
          <w:spacing w:val="40"/>
        </w:rPr>
        <w:t xml:space="preserve"> </w:t>
      </w:r>
      <w:r>
        <w:t>Senate</w:t>
      </w:r>
      <w:r>
        <w:rPr>
          <w:spacing w:val="40"/>
        </w:rPr>
        <w:t xml:space="preserve"> </w:t>
      </w:r>
      <w:r>
        <w:t>(5/26/95)</w:t>
      </w:r>
      <w:r>
        <w:rPr>
          <w:spacing w:val="40"/>
        </w:rPr>
        <w:t xml:space="preserve"> </w:t>
      </w:r>
      <w:r>
        <w:t>and</w:t>
      </w:r>
      <w:r>
        <w:rPr>
          <w:spacing w:val="40"/>
        </w:rPr>
        <w:t xml:space="preserve"> </w:t>
      </w:r>
      <w:r>
        <w:t>Administrative Council</w:t>
      </w:r>
      <w:r>
        <w:rPr>
          <w:spacing w:val="23"/>
        </w:rPr>
        <w:t xml:space="preserve"> </w:t>
      </w:r>
      <w:r>
        <w:t>(6/7/95),</w:t>
      </w:r>
      <w:r>
        <w:rPr>
          <w:spacing w:val="23"/>
        </w:rPr>
        <w:t xml:space="preserve"> </w:t>
      </w:r>
      <w:r>
        <w:t>and</w:t>
      </w:r>
      <w:r>
        <w:rPr>
          <w:spacing w:val="25"/>
        </w:rPr>
        <w:t xml:space="preserve"> </w:t>
      </w:r>
      <w:r>
        <w:t>adopted</w:t>
      </w:r>
      <w:r>
        <w:rPr>
          <w:spacing w:val="25"/>
        </w:rPr>
        <w:t xml:space="preserve"> </w:t>
      </w:r>
      <w:r>
        <w:t>by</w:t>
      </w:r>
      <w:r>
        <w:rPr>
          <w:spacing w:val="26"/>
        </w:rPr>
        <w:t xml:space="preserve"> </w:t>
      </w:r>
      <w:r>
        <w:t>President</w:t>
      </w:r>
      <w:r>
        <w:rPr>
          <w:spacing w:val="23"/>
        </w:rPr>
        <w:t xml:space="preserve"> </w:t>
      </w:r>
      <w:r>
        <w:t>Donald</w:t>
      </w:r>
      <w:r>
        <w:rPr>
          <w:spacing w:val="25"/>
        </w:rPr>
        <w:t xml:space="preserve"> </w:t>
      </w:r>
      <w:r>
        <w:t>F.</w:t>
      </w:r>
      <w:r>
        <w:rPr>
          <w:spacing w:val="23"/>
        </w:rPr>
        <w:t xml:space="preserve"> </w:t>
      </w:r>
      <w:proofErr w:type="spellStart"/>
      <w:r>
        <w:t>Boesch</w:t>
      </w:r>
      <w:proofErr w:type="spellEnd"/>
      <w:r>
        <w:rPr>
          <w:spacing w:val="26"/>
        </w:rPr>
        <w:t xml:space="preserve"> </w:t>
      </w:r>
      <w:r>
        <w:t>effective</w:t>
      </w:r>
      <w:r>
        <w:rPr>
          <w:spacing w:val="25"/>
        </w:rPr>
        <w:t xml:space="preserve"> </w:t>
      </w:r>
      <w:r>
        <w:t>1</w:t>
      </w:r>
      <w:r>
        <w:rPr>
          <w:spacing w:val="25"/>
        </w:rPr>
        <w:t xml:space="preserve"> </w:t>
      </w:r>
      <w:r>
        <w:t>July</w:t>
      </w:r>
      <w:r>
        <w:rPr>
          <w:spacing w:val="25"/>
        </w:rPr>
        <w:t xml:space="preserve"> </w:t>
      </w:r>
      <w:r>
        <w:t>1995.</w:t>
      </w:r>
      <w:r>
        <w:rPr>
          <w:spacing w:val="23"/>
        </w:rPr>
        <w:t xml:space="preserve"> </w:t>
      </w:r>
      <w:r>
        <w:t>Policy</w:t>
      </w:r>
      <w:r>
        <w:rPr>
          <w:spacing w:val="25"/>
        </w:rPr>
        <w:t xml:space="preserve"> </w:t>
      </w:r>
      <w:r>
        <w:t>revised</w:t>
      </w:r>
      <w:r>
        <w:rPr>
          <w:spacing w:val="25"/>
        </w:rPr>
        <w:t xml:space="preserve"> </w:t>
      </w:r>
      <w:r>
        <w:t>by UMCES</w:t>
      </w:r>
      <w:r>
        <w:rPr>
          <w:spacing w:val="40"/>
        </w:rPr>
        <w:t xml:space="preserve"> </w:t>
      </w:r>
      <w:r>
        <w:t>Institutional</w:t>
      </w:r>
      <w:r>
        <w:rPr>
          <w:spacing w:val="40"/>
        </w:rPr>
        <w:t xml:space="preserve"> </w:t>
      </w:r>
      <w:r>
        <w:t>Animal</w:t>
      </w:r>
      <w:r>
        <w:rPr>
          <w:spacing w:val="40"/>
        </w:rPr>
        <w:t xml:space="preserve"> </w:t>
      </w:r>
      <w:r>
        <w:t>Care</w:t>
      </w:r>
      <w:r>
        <w:rPr>
          <w:spacing w:val="40"/>
        </w:rPr>
        <w:t xml:space="preserve"> </w:t>
      </w:r>
      <w:r>
        <w:t>and</w:t>
      </w:r>
      <w:r>
        <w:rPr>
          <w:spacing w:val="40"/>
        </w:rPr>
        <w:t xml:space="preserve"> </w:t>
      </w:r>
      <w:r>
        <w:t>Use</w:t>
      </w:r>
      <w:r>
        <w:rPr>
          <w:spacing w:val="40"/>
        </w:rPr>
        <w:t xml:space="preserve"> </w:t>
      </w:r>
      <w:r>
        <w:t>Committee</w:t>
      </w:r>
      <w:r>
        <w:rPr>
          <w:spacing w:val="40"/>
        </w:rPr>
        <w:t xml:space="preserve"> </w:t>
      </w:r>
      <w:r>
        <w:t>(IACUC)</w:t>
      </w:r>
      <w:r>
        <w:rPr>
          <w:spacing w:val="40"/>
        </w:rPr>
        <w:t xml:space="preserve"> </w:t>
      </w:r>
      <w:r>
        <w:t>and</w:t>
      </w:r>
      <w:r>
        <w:rPr>
          <w:spacing w:val="40"/>
        </w:rPr>
        <w:t xml:space="preserve"> </w:t>
      </w:r>
      <w:r>
        <w:t>adopted</w:t>
      </w:r>
      <w:r>
        <w:rPr>
          <w:spacing w:val="40"/>
        </w:rPr>
        <w:t xml:space="preserve"> </w:t>
      </w:r>
      <w:r>
        <w:t>by</w:t>
      </w:r>
      <w:r>
        <w:rPr>
          <w:spacing w:val="40"/>
        </w:rPr>
        <w:t xml:space="preserve"> </w:t>
      </w:r>
      <w:r>
        <w:t>President</w:t>
      </w:r>
      <w:r>
        <w:rPr>
          <w:spacing w:val="40"/>
        </w:rPr>
        <w:t xml:space="preserve"> </w:t>
      </w:r>
      <w:r>
        <w:t>Donald</w:t>
      </w:r>
      <w:r>
        <w:rPr>
          <w:spacing w:val="40"/>
        </w:rPr>
        <w:t xml:space="preserve"> </w:t>
      </w:r>
      <w:r>
        <w:t xml:space="preserve">F. </w:t>
      </w:r>
      <w:proofErr w:type="spellStart"/>
      <w:r>
        <w:t>Boesch</w:t>
      </w:r>
      <w:proofErr w:type="spellEnd"/>
      <w:r>
        <w:t xml:space="preserve"> effective 7/1/97.</w:t>
      </w:r>
      <w:r w:rsidR="0073737A">
        <w:t xml:space="preserve"> Policy revised by UMCES IACUC members and adopted by President Peter Goodwin effective</w:t>
      </w:r>
      <w:r w:rsidR="002F5E08">
        <w:t xml:space="preserve"> 5/1/23</w:t>
      </w:r>
      <w:r w:rsidR="0073737A">
        <w:t>.</w:t>
      </w:r>
    </w:p>
    <w:p w14:paraId="7D0CEE49" w14:textId="77777777" w:rsidR="006A2E05" w:rsidRDefault="006A2E05">
      <w:pPr>
        <w:pStyle w:val="BodyText"/>
        <w:spacing w:before="0"/>
        <w:ind w:left="0"/>
        <w:rPr>
          <w:b/>
          <w:sz w:val="26"/>
        </w:rPr>
      </w:pPr>
    </w:p>
    <w:p w14:paraId="741E4E84" w14:textId="77777777" w:rsidR="006A2E05" w:rsidRDefault="007719ED">
      <w:pPr>
        <w:pStyle w:val="ListParagraph"/>
        <w:numPr>
          <w:ilvl w:val="0"/>
          <w:numId w:val="3"/>
        </w:numPr>
        <w:tabs>
          <w:tab w:val="left" w:pos="279"/>
        </w:tabs>
        <w:spacing w:before="195"/>
        <w:ind w:hanging="162"/>
        <w:rPr>
          <w:sz w:val="21"/>
        </w:rPr>
      </w:pPr>
      <w:r>
        <w:rPr>
          <w:sz w:val="21"/>
        </w:rPr>
        <w:t>Purpose</w:t>
      </w:r>
      <w:r>
        <w:rPr>
          <w:spacing w:val="20"/>
          <w:sz w:val="21"/>
        </w:rPr>
        <w:t xml:space="preserve"> </w:t>
      </w:r>
      <w:r>
        <w:rPr>
          <w:sz w:val="21"/>
        </w:rPr>
        <w:t>and</w:t>
      </w:r>
      <w:r>
        <w:rPr>
          <w:spacing w:val="21"/>
          <w:sz w:val="21"/>
        </w:rPr>
        <w:t xml:space="preserve"> </w:t>
      </w:r>
      <w:r>
        <w:rPr>
          <w:spacing w:val="-2"/>
          <w:sz w:val="21"/>
        </w:rPr>
        <w:t>Applicability</w:t>
      </w:r>
    </w:p>
    <w:p w14:paraId="49B722A7" w14:textId="77777777" w:rsidR="006A2E05" w:rsidRDefault="006A2E05">
      <w:pPr>
        <w:pStyle w:val="BodyText"/>
        <w:spacing w:before="8"/>
        <w:ind w:left="0"/>
        <w:rPr>
          <w:sz w:val="20"/>
        </w:rPr>
      </w:pPr>
    </w:p>
    <w:p w14:paraId="11B92E86" w14:textId="2ED26CFC" w:rsidR="006A2E05" w:rsidRPr="00A67F19" w:rsidRDefault="007719ED">
      <w:pPr>
        <w:pStyle w:val="ListParagraph"/>
        <w:numPr>
          <w:ilvl w:val="1"/>
          <w:numId w:val="3"/>
        </w:numPr>
        <w:tabs>
          <w:tab w:val="left" w:pos="1071"/>
        </w:tabs>
        <w:spacing w:before="0" w:line="288" w:lineRule="auto"/>
        <w:ind w:right="167" w:firstLine="0"/>
      </w:pPr>
      <w:r w:rsidRPr="0073737A">
        <w:t>The</w:t>
      </w:r>
      <w:r w:rsidRPr="0073737A">
        <w:rPr>
          <w:spacing w:val="32"/>
        </w:rPr>
        <w:t xml:space="preserve"> </w:t>
      </w:r>
      <w:r w:rsidRPr="0073737A">
        <w:t>care</w:t>
      </w:r>
      <w:r w:rsidRPr="0073737A">
        <w:rPr>
          <w:spacing w:val="33"/>
        </w:rPr>
        <w:t xml:space="preserve"> </w:t>
      </w:r>
      <w:r w:rsidRPr="0073737A">
        <w:t>and</w:t>
      </w:r>
      <w:r w:rsidRPr="0073737A">
        <w:rPr>
          <w:spacing w:val="33"/>
        </w:rPr>
        <w:t xml:space="preserve"> </w:t>
      </w:r>
      <w:r w:rsidRPr="0073737A">
        <w:t>use</w:t>
      </w:r>
      <w:r w:rsidRPr="0073737A">
        <w:rPr>
          <w:spacing w:val="33"/>
        </w:rPr>
        <w:t xml:space="preserve"> </w:t>
      </w:r>
      <w:r w:rsidRPr="0073737A">
        <w:t>of</w:t>
      </w:r>
      <w:r w:rsidRPr="0073737A">
        <w:rPr>
          <w:spacing w:val="32"/>
        </w:rPr>
        <w:t xml:space="preserve"> </w:t>
      </w:r>
      <w:r w:rsidRPr="0073737A">
        <w:t>vertebrate</w:t>
      </w:r>
      <w:r w:rsidRPr="0073737A">
        <w:rPr>
          <w:spacing w:val="33"/>
        </w:rPr>
        <w:t xml:space="preserve"> </w:t>
      </w:r>
      <w:r w:rsidRPr="0073737A">
        <w:t>animals</w:t>
      </w:r>
      <w:r w:rsidRPr="0073737A">
        <w:rPr>
          <w:spacing w:val="32"/>
        </w:rPr>
        <w:t xml:space="preserve"> </w:t>
      </w:r>
      <w:r w:rsidRPr="0073737A">
        <w:t>in</w:t>
      </w:r>
      <w:r w:rsidRPr="0073737A">
        <w:rPr>
          <w:spacing w:val="33"/>
        </w:rPr>
        <w:t xml:space="preserve"> </w:t>
      </w:r>
      <w:r w:rsidRPr="0073737A">
        <w:t>research</w:t>
      </w:r>
      <w:r w:rsidRPr="0073737A">
        <w:rPr>
          <w:spacing w:val="33"/>
        </w:rPr>
        <w:t xml:space="preserve"> </w:t>
      </w:r>
      <w:r w:rsidRPr="0073737A">
        <w:t>at</w:t>
      </w:r>
      <w:r w:rsidRPr="0073737A">
        <w:rPr>
          <w:spacing w:val="32"/>
        </w:rPr>
        <w:t xml:space="preserve"> </w:t>
      </w:r>
      <w:r w:rsidRPr="0073737A">
        <w:t>UMCES</w:t>
      </w:r>
      <w:r w:rsidRPr="0073737A">
        <w:rPr>
          <w:spacing w:val="33"/>
        </w:rPr>
        <w:t xml:space="preserve"> </w:t>
      </w:r>
      <w:r w:rsidRPr="0073737A">
        <w:t>are</w:t>
      </w:r>
      <w:r w:rsidR="002F5E08">
        <w:t xml:space="preserve"> required to be</w:t>
      </w:r>
      <w:r w:rsidRPr="0073737A">
        <w:rPr>
          <w:spacing w:val="33"/>
        </w:rPr>
        <w:t xml:space="preserve"> </w:t>
      </w:r>
      <w:r w:rsidRPr="0073737A">
        <w:t>conducted</w:t>
      </w:r>
      <w:r w:rsidRPr="0073737A">
        <w:rPr>
          <w:spacing w:val="33"/>
        </w:rPr>
        <w:t xml:space="preserve"> </w:t>
      </w:r>
      <w:r w:rsidRPr="0073737A">
        <w:t>in</w:t>
      </w:r>
      <w:r w:rsidRPr="0073737A">
        <w:rPr>
          <w:spacing w:val="33"/>
        </w:rPr>
        <w:t xml:space="preserve"> </w:t>
      </w:r>
      <w:r w:rsidRPr="0073737A">
        <w:t>full compliance</w:t>
      </w:r>
      <w:r w:rsidRPr="0073737A">
        <w:rPr>
          <w:spacing w:val="37"/>
        </w:rPr>
        <w:t xml:space="preserve"> </w:t>
      </w:r>
      <w:r w:rsidRPr="0073737A">
        <w:t>with</w:t>
      </w:r>
      <w:r w:rsidRPr="0073737A">
        <w:rPr>
          <w:spacing w:val="37"/>
        </w:rPr>
        <w:t xml:space="preserve"> </w:t>
      </w:r>
      <w:r w:rsidRPr="0073737A">
        <w:t>federal</w:t>
      </w:r>
      <w:r w:rsidRPr="0073737A">
        <w:rPr>
          <w:spacing w:val="36"/>
        </w:rPr>
        <w:t xml:space="preserve"> </w:t>
      </w:r>
      <w:r w:rsidRPr="0073737A">
        <w:t>law</w:t>
      </w:r>
      <w:r w:rsidRPr="0073737A">
        <w:rPr>
          <w:spacing w:val="39"/>
        </w:rPr>
        <w:t xml:space="preserve"> </w:t>
      </w:r>
      <w:r w:rsidRPr="0073737A">
        <w:t>under</w:t>
      </w:r>
      <w:r w:rsidRPr="0073737A">
        <w:rPr>
          <w:spacing w:val="36"/>
        </w:rPr>
        <w:t xml:space="preserve"> </w:t>
      </w:r>
      <w:r w:rsidRPr="0073737A">
        <w:t>an</w:t>
      </w:r>
      <w:r w:rsidRPr="0073737A">
        <w:rPr>
          <w:spacing w:val="37"/>
        </w:rPr>
        <w:t xml:space="preserve"> </w:t>
      </w:r>
      <w:r w:rsidRPr="0073737A">
        <w:t>Assurance</w:t>
      </w:r>
      <w:r w:rsidRPr="0073737A">
        <w:rPr>
          <w:spacing w:val="37"/>
        </w:rPr>
        <w:t xml:space="preserve"> </w:t>
      </w:r>
      <w:r w:rsidRPr="0073737A">
        <w:t>filed</w:t>
      </w:r>
      <w:r w:rsidRPr="0073737A">
        <w:rPr>
          <w:spacing w:val="37"/>
        </w:rPr>
        <w:t xml:space="preserve"> </w:t>
      </w:r>
      <w:r w:rsidRPr="0073737A">
        <w:t>with</w:t>
      </w:r>
      <w:r w:rsidRPr="0073737A">
        <w:rPr>
          <w:spacing w:val="37"/>
        </w:rPr>
        <w:t xml:space="preserve"> </w:t>
      </w:r>
      <w:r w:rsidRPr="0073737A">
        <w:t>the</w:t>
      </w:r>
      <w:r w:rsidRPr="0073737A">
        <w:rPr>
          <w:spacing w:val="37"/>
        </w:rPr>
        <w:t xml:space="preserve"> </w:t>
      </w:r>
      <w:r w:rsidRPr="0073737A">
        <w:t>Office</w:t>
      </w:r>
      <w:r w:rsidRPr="0073737A">
        <w:rPr>
          <w:spacing w:val="37"/>
        </w:rPr>
        <w:t xml:space="preserve"> </w:t>
      </w:r>
      <w:r w:rsidRPr="0073737A">
        <w:t>of</w:t>
      </w:r>
      <w:r w:rsidRPr="0073737A">
        <w:rPr>
          <w:spacing w:val="36"/>
        </w:rPr>
        <w:t xml:space="preserve"> </w:t>
      </w:r>
      <w:r w:rsidRPr="0073737A">
        <w:t>Laboratory</w:t>
      </w:r>
      <w:r w:rsidRPr="0073737A">
        <w:rPr>
          <w:spacing w:val="37"/>
        </w:rPr>
        <w:t xml:space="preserve"> </w:t>
      </w:r>
      <w:r w:rsidRPr="0073737A">
        <w:t>Animal Welfare</w:t>
      </w:r>
      <w:r w:rsidRPr="0073737A">
        <w:rPr>
          <w:spacing w:val="35"/>
        </w:rPr>
        <w:t xml:space="preserve"> </w:t>
      </w:r>
      <w:r w:rsidRPr="0073737A">
        <w:t>(OLAW),</w:t>
      </w:r>
      <w:r w:rsidRPr="0073737A">
        <w:rPr>
          <w:spacing w:val="34"/>
        </w:rPr>
        <w:t xml:space="preserve"> </w:t>
      </w:r>
      <w:r w:rsidRPr="0073737A">
        <w:t>U.S.</w:t>
      </w:r>
      <w:r w:rsidRPr="0073737A">
        <w:rPr>
          <w:spacing w:val="34"/>
        </w:rPr>
        <w:t xml:space="preserve"> </w:t>
      </w:r>
      <w:r w:rsidRPr="0073737A">
        <w:t>Public</w:t>
      </w:r>
      <w:r w:rsidRPr="0073737A">
        <w:rPr>
          <w:spacing w:val="35"/>
        </w:rPr>
        <w:t xml:space="preserve"> </w:t>
      </w:r>
      <w:r w:rsidRPr="0073737A">
        <w:t>Health</w:t>
      </w:r>
      <w:r w:rsidRPr="0073737A">
        <w:rPr>
          <w:spacing w:val="35"/>
        </w:rPr>
        <w:t xml:space="preserve"> </w:t>
      </w:r>
      <w:r w:rsidRPr="0073737A">
        <w:t>Service</w:t>
      </w:r>
      <w:r w:rsidRPr="0073737A">
        <w:rPr>
          <w:spacing w:val="35"/>
        </w:rPr>
        <w:t xml:space="preserve"> </w:t>
      </w:r>
      <w:r w:rsidRPr="0073737A">
        <w:t>(PHS).</w:t>
      </w:r>
      <w:r w:rsidRPr="0073737A">
        <w:rPr>
          <w:spacing w:val="34"/>
        </w:rPr>
        <w:t xml:space="preserve"> </w:t>
      </w:r>
      <w:r w:rsidRPr="0073737A">
        <w:t>This</w:t>
      </w:r>
      <w:r w:rsidRPr="0073737A">
        <w:rPr>
          <w:spacing w:val="34"/>
        </w:rPr>
        <w:t xml:space="preserve"> </w:t>
      </w:r>
      <w:r w:rsidRPr="0073737A">
        <w:t>Assurance</w:t>
      </w:r>
      <w:r w:rsidRPr="0073737A">
        <w:rPr>
          <w:spacing w:val="35"/>
        </w:rPr>
        <w:t xml:space="preserve"> </w:t>
      </w:r>
      <w:r w:rsidRPr="0073737A">
        <w:t>governs</w:t>
      </w:r>
      <w:r w:rsidRPr="0073737A">
        <w:rPr>
          <w:spacing w:val="34"/>
        </w:rPr>
        <w:t xml:space="preserve"> </w:t>
      </w:r>
      <w:r w:rsidRPr="0073737A">
        <w:t>all</w:t>
      </w:r>
      <w:r w:rsidRPr="0073737A">
        <w:rPr>
          <w:spacing w:val="34"/>
        </w:rPr>
        <w:t xml:space="preserve"> </w:t>
      </w:r>
      <w:r w:rsidRPr="0073737A">
        <w:t>activities</w:t>
      </w:r>
      <w:r w:rsidRPr="0073737A">
        <w:rPr>
          <w:spacing w:val="34"/>
        </w:rPr>
        <w:t xml:space="preserve"> </w:t>
      </w:r>
      <w:r w:rsidRPr="0073737A">
        <w:t>involving vertebrate</w:t>
      </w:r>
      <w:r w:rsidRPr="0073737A">
        <w:rPr>
          <w:spacing w:val="34"/>
        </w:rPr>
        <w:t xml:space="preserve"> </w:t>
      </w:r>
      <w:r w:rsidRPr="0073737A">
        <w:t>animals</w:t>
      </w:r>
      <w:r w:rsidRPr="0073737A">
        <w:rPr>
          <w:spacing w:val="32"/>
        </w:rPr>
        <w:t xml:space="preserve"> </w:t>
      </w:r>
      <w:r w:rsidRPr="0073737A">
        <w:t>undertaken</w:t>
      </w:r>
      <w:r w:rsidRPr="0073737A">
        <w:rPr>
          <w:spacing w:val="34"/>
        </w:rPr>
        <w:t xml:space="preserve"> </w:t>
      </w:r>
      <w:r w:rsidRPr="0073737A">
        <w:t>at</w:t>
      </w:r>
      <w:r w:rsidRPr="0073737A">
        <w:rPr>
          <w:spacing w:val="32"/>
        </w:rPr>
        <w:t xml:space="preserve"> </w:t>
      </w:r>
      <w:r w:rsidRPr="0073737A">
        <w:t>any</w:t>
      </w:r>
      <w:r w:rsidRPr="0073737A">
        <w:rPr>
          <w:spacing w:val="34"/>
        </w:rPr>
        <w:t xml:space="preserve"> </w:t>
      </w:r>
      <w:r w:rsidRPr="0073737A">
        <w:t>UMCES</w:t>
      </w:r>
      <w:r w:rsidRPr="0073737A">
        <w:rPr>
          <w:spacing w:val="34"/>
        </w:rPr>
        <w:t xml:space="preserve"> </w:t>
      </w:r>
      <w:r w:rsidRPr="0073737A">
        <w:t>facility</w:t>
      </w:r>
      <w:r w:rsidRPr="0073737A">
        <w:rPr>
          <w:spacing w:val="34"/>
        </w:rPr>
        <w:t xml:space="preserve"> </w:t>
      </w:r>
      <w:r w:rsidRPr="0073737A">
        <w:t>or</w:t>
      </w:r>
      <w:r w:rsidRPr="0073737A">
        <w:rPr>
          <w:spacing w:val="32"/>
        </w:rPr>
        <w:t xml:space="preserve"> </w:t>
      </w:r>
      <w:r w:rsidRPr="0073737A">
        <w:t>under</w:t>
      </w:r>
      <w:r w:rsidRPr="0073737A">
        <w:rPr>
          <w:spacing w:val="32"/>
        </w:rPr>
        <w:t xml:space="preserve"> </w:t>
      </w:r>
      <w:r w:rsidRPr="0073737A">
        <w:t>its</w:t>
      </w:r>
      <w:r w:rsidRPr="0073737A">
        <w:rPr>
          <w:spacing w:val="34"/>
        </w:rPr>
        <w:t xml:space="preserve"> </w:t>
      </w:r>
      <w:r w:rsidRPr="0073737A">
        <w:t>auspices.</w:t>
      </w:r>
      <w:r w:rsidRPr="0073737A">
        <w:rPr>
          <w:spacing w:val="32"/>
        </w:rPr>
        <w:t xml:space="preserve"> </w:t>
      </w:r>
    </w:p>
    <w:p w14:paraId="1FA7D0FB" w14:textId="77777777" w:rsidR="0073737A" w:rsidRPr="0073737A" w:rsidRDefault="0073737A" w:rsidP="00A67F19">
      <w:pPr>
        <w:pStyle w:val="ListParagraph"/>
        <w:tabs>
          <w:tab w:val="left" w:pos="1071"/>
        </w:tabs>
        <w:spacing w:before="0" w:line="288" w:lineRule="auto"/>
        <w:ind w:left="837" w:right="167"/>
      </w:pPr>
    </w:p>
    <w:p w14:paraId="083A7398" w14:textId="0C31D108" w:rsidR="006A2E05" w:rsidRDefault="007719ED" w:rsidP="0073737A">
      <w:pPr>
        <w:pStyle w:val="ListParagraph"/>
        <w:numPr>
          <w:ilvl w:val="1"/>
          <w:numId w:val="3"/>
        </w:numPr>
        <w:tabs>
          <w:tab w:val="left" w:pos="1071"/>
        </w:tabs>
        <w:spacing w:before="0" w:line="288" w:lineRule="auto"/>
        <w:ind w:right="167" w:firstLine="0"/>
      </w:pPr>
      <w:r>
        <w:t>The</w:t>
      </w:r>
      <w:r w:rsidRPr="0073737A">
        <w:t xml:space="preserve"> </w:t>
      </w:r>
      <w:r>
        <w:t>UMCES</w:t>
      </w:r>
      <w:r w:rsidRPr="0073737A">
        <w:t xml:space="preserve"> </w:t>
      </w:r>
      <w:r w:rsidR="009F5930" w:rsidRPr="0073737A">
        <w:t xml:space="preserve">Administration and </w:t>
      </w:r>
      <w:r>
        <w:t>faculty</w:t>
      </w:r>
      <w:r w:rsidRPr="0073737A">
        <w:t xml:space="preserve"> </w:t>
      </w:r>
      <w:r>
        <w:t>consider</w:t>
      </w:r>
      <w:r w:rsidRPr="0073737A">
        <w:t xml:space="preserve"> </w:t>
      </w:r>
      <w:r>
        <w:t>it</w:t>
      </w:r>
      <w:r w:rsidRPr="0073737A">
        <w:t xml:space="preserve"> </w:t>
      </w:r>
      <w:r>
        <w:t>important</w:t>
      </w:r>
      <w:r w:rsidRPr="0073737A">
        <w:t xml:space="preserve"> </w:t>
      </w:r>
      <w:r>
        <w:t>that</w:t>
      </w:r>
      <w:r w:rsidRPr="0073737A">
        <w:t xml:space="preserve"> </w:t>
      </w:r>
      <w:r w:rsidR="009F5930" w:rsidRPr="0073737A">
        <w:t xml:space="preserve">researchers </w:t>
      </w:r>
      <w:r>
        <w:t>conducting</w:t>
      </w:r>
      <w:r w:rsidRPr="0073737A">
        <w:t xml:space="preserve"> </w:t>
      </w:r>
      <w:r>
        <w:t>research</w:t>
      </w:r>
      <w:r w:rsidRPr="0073737A">
        <w:t xml:space="preserve"> </w:t>
      </w:r>
      <w:r w:rsidR="009F5930" w:rsidRPr="0073737A">
        <w:t xml:space="preserve">while at UMCES are </w:t>
      </w:r>
      <w:r w:rsidR="009F5930">
        <w:t>f</w:t>
      </w:r>
      <w:r>
        <w:t>amiliar</w:t>
      </w:r>
      <w:r w:rsidRPr="0073737A">
        <w:t xml:space="preserve"> </w:t>
      </w:r>
      <w:r>
        <w:t>with</w:t>
      </w:r>
      <w:r w:rsidRPr="0073737A">
        <w:t xml:space="preserve"> </w:t>
      </w:r>
      <w:r w:rsidR="003E003F">
        <w:t xml:space="preserve">and comply with </w:t>
      </w:r>
      <w:r>
        <w:t>federal</w:t>
      </w:r>
      <w:r w:rsidRPr="0073737A">
        <w:t xml:space="preserve"> </w:t>
      </w:r>
      <w:r>
        <w:t>law,</w:t>
      </w:r>
      <w:r w:rsidRPr="0073737A">
        <w:t xml:space="preserve"> </w:t>
      </w:r>
      <w:r>
        <w:t>laboratory</w:t>
      </w:r>
      <w:r w:rsidRPr="0073737A">
        <w:t xml:space="preserve"> </w:t>
      </w:r>
      <w:r>
        <w:t>and</w:t>
      </w:r>
      <w:r w:rsidRPr="0073737A">
        <w:t xml:space="preserve"> </w:t>
      </w:r>
      <w:r>
        <w:t>field</w:t>
      </w:r>
      <w:r w:rsidRPr="0073737A">
        <w:t xml:space="preserve"> </w:t>
      </w:r>
      <w:r>
        <w:t>procedures</w:t>
      </w:r>
      <w:r w:rsidRPr="0073737A">
        <w:t xml:space="preserve"> </w:t>
      </w:r>
      <w:r>
        <w:t>recommended by</w:t>
      </w:r>
      <w:r w:rsidRPr="0073737A">
        <w:t xml:space="preserve"> </w:t>
      </w:r>
      <w:r>
        <w:t>various</w:t>
      </w:r>
      <w:r w:rsidRPr="0073737A">
        <w:t xml:space="preserve"> </w:t>
      </w:r>
      <w:r>
        <w:t>professional</w:t>
      </w:r>
      <w:r w:rsidRPr="0073737A">
        <w:t xml:space="preserve"> </w:t>
      </w:r>
      <w:r>
        <w:t>societies,</w:t>
      </w:r>
      <w:r w:rsidRPr="0073737A">
        <w:t xml:space="preserve"> </w:t>
      </w:r>
      <w:r>
        <w:t>and</w:t>
      </w:r>
      <w:r w:rsidRPr="0073737A">
        <w:t xml:space="preserve"> </w:t>
      </w:r>
      <w:r>
        <w:t>ethical</w:t>
      </w:r>
      <w:r w:rsidRPr="0073737A">
        <w:t xml:space="preserve"> </w:t>
      </w:r>
      <w:r>
        <w:t>considerations</w:t>
      </w:r>
      <w:r w:rsidRPr="0073737A">
        <w:t xml:space="preserve"> </w:t>
      </w:r>
      <w:r>
        <w:t>in</w:t>
      </w:r>
      <w:r w:rsidRPr="0073737A">
        <w:t xml:space="preserve"> </w:t>
      </w:r>
      <w:r w:rsidR="009F5930" w:rsidRPr="0073737A">
        <w:t xml:space="preserve">conducting research involving </w:t>
      </w:r>
      <w:r>
        <w:t>animal</w:t>
      </w:r>
      <w:r w:rsidR="009F5930">
        <w:t xml:space="preserve">s.  </w:t>
      </w:r>
      <w:r>
        <w:t>The</w:t>
      </w:r>
      <w:r w:rsidRPr="0073737A">
        <w:t xml:space="preserve"> </w:t>
      </w:r>
      <w:r>
        <w:t>policies</w:t>
      </w:r>
      <w:r w:rsidRPr="0073737A">
        <w:t xml:space="preserve"> </w:t>
      </w:r>
      <w:r>
        <w:t>in</w:t>
      </w:r>
      <w:r w:rsidRPr="0073737A">
        <w:t xml:space="preserve"> </w:t>
      </w:r>
      <w:r>
        <w:t>this</w:t>
      </w:r>
      <w:r w:rsidRPr="0073737A">
        <w:t xml:space="preserve"> </w:t>
      </w:r>
      <w:r>
        <w:t>section</w:t>
      </w:r>
      <w:r w:rsidRPr="0073737A">
        <w:t xml:space="preserve"> </w:t>
      </w:r>
      <w:r>
        <w:t>have</w:t>
      </w:r>
      <w:r w:rsidRPr="0073737A">
        <w:t xml:space="preserve"> </w:t>
      </w:r>
      <w:r>
        <w:t>been</w:t>
      </w:r>
      <w:r w:rsidRPr="0073737A">
        <w:t xml:space="preserve"> </w:t>
      </w:r>
      <w:r>
        <w:t>developed</w:t>
      </w:r>
      <w:r w:rsidRPr="0073737A">
        <w:t xml:space="preserve"> </w:t>
      </w:r>
      <w:r>
        <w:t>in</w:t>
      </w:r>
      <w:r w:rsidRPr="0073737A">
        <w:t xml:space="preserve"> </w:t>
      </w:r>
      <w:r>
        <w:t>response</w:t>
      </w:r>
      <w:r w:rsidRPr="0073737A">
        <w:t xml:space="preserve"> </w:t>
      </w:r>
      <w:r>
        <w:t>to</w:t>
      </w:r>
      <w:r w:rsidRPr="0073737A">
        <w:t xml:space="preserve"> </w:t>
      </w:r>
      <w:r>
        <w:t xml:space="preserve">this </w:t>
      </w:r>
      <w:r w:rsidRPr="0073737A">
        <w:t>commitment.</w:t>
      </w:r>
    </w:p>
    <w:p w14:paraId="45714870" w14:textId="442F6AF7" w:rsidR="006A2E05" w:rsidRDefault="007719ED">
      <w:pPr>
        <w:pStyle w:val="ListParagraph"/>
        <w:numPr>
          <w:ilvl w:val="0"/>
          <w:numId w:val="3"/>
        </w:numPr>
        <w:tabs>
          <w:tab w:val="left" w:pos="334"/>
        </w:tabs>
        <w:spacing w:before="196"/>
        <w:ind w:left="334" w:hanging="217"/>
        <w:rPr>
          <w:sz w:val="21"/>
        </w:rPr>
      </w:pPr>
      <w:r>
        <w:rPr>
          <w:sz w:val="21"/>
        </w:rPr>
        <w:t>Institutional</w:t>
      </w:r>
      <w:r>
        <w:rPr>
          <w:spacing w:val="20"/>
          <w:sz w:val="21"/>
        </w:rPr>
        <w:t xml:space="preserve"> </w:t>
      </w:r>
      <w:r>
        <w:rPr>
          <w:sz w:val="21"/>
        </w:rPr>
        <w:t>Policy</w:t>
      </w:r>
      <w:r>
        <w:rPr>
          <w:spacing w:val="20"/>
          <w:sz w:val="21"/>
        </w:rPr>
        <w:t xml:space="preserve"> </w:t>
      </w:r>
    </w:p>
    <w:p w14:paraId="25F4CFB3" w14:textId="77777777" w:rsidR="006A2E05" w:rsidRDefault="006A2E05">
      <w:pPr>
        <w:pStyle w:val="BodyText"/>
        <w:spacing w:before="8"/>
        <w:ind w:left="0"/>
        <w:rPr>
          <w:sz w:val="20"/>
        </w:rPr>
      </w:pPr>
    </w:p>
    <w:p w14:paraId="3BD0C5CB" w14:textId="6E2CD780" w:rsidR="00A92F42" w:rsidRPr="0073737A" w:rsidRDefault="00A92F42" w:rsidP="0073737A">
      <w:pPr>
        <w:pStyle w:val="ListParagraph"/>
        <w:numPr>
          <w:ilvl w:val="1"/>
          <w:numId w:val="3"/>
        </w:numPr>
        <w:tabs>
          <w:tab w:val="left" w:pos="1061"/>
        </w:tabs>
        <w:spacing w:before="0" w:line="288" w:lineRule="auto"/>
        <w:ind w:right="167" w:firstLine="0"/>
      </w:pPr>
      <w:r w:rsidRPr="0073737A">
        <w:t xml:space="preserve">The President of UMCES shall be </w:t>
      </w:r>
      <w:r w:rsidR="00C56DFB" w:rsidRPr="0073737A">
        <w:t xml:space="preserve">the Institutional Officer (IO) </w:t>
      </w:r>
      <w:r w:rsidRPr="0073737A">
        <w:t xml:space="preserve">responsible for ensuring that all activities involving animal subjects fully comply with all applicable federal, state, and </w:t>
      </w:r>
      <w:r w:rsidR="00423DCE">
        <w:t>u</w:t>
      </w:r>
      <w:r w:rsidRPr="0073737A">
        <w:t>niversity regulations, and with official institutional policy.</w:t>
      </w:r>
    </w:p>
    <w:p w14:paraId="7705463A" w14:textId="1DB3539A" w:rsidR="00A92F42" w:rsidRDefault="00A92F42" w:rsidP="00A92F42">
      <w:pPr>
        <w:pStyle w:val="ListParagraph"/>
        <w:numPr>
          <w:ilvl w:val="2"/>
          <w:numId w:val="3"/>
        </w:numPr>
        <w:tabs>
          <w:tab w:val="left" w:pos="1775"/>
        </w:tabs>
        <w:spacing w:before="195" w:line="288" w:lineRule="auto"/>
        <w:ind w:right="355" w:firstLine="0"/>
        <w:rPr>
          <w:sz w:val="21"/>
        </w:rPr>
      </w:pPr>
      <w:r>
        <w:rPr>
          <w:sz w:val="21"/>
        </w:rPr>
        <w:t>Detailed policies and procedures for compliance with applicable federal regulations</w:t>
      </w:r>
      <w:r>
        <w:rPr>
          <w:spacing w:val="80"/>
          <w:w w:val="150"/>
          <w:sz w:val="21"/>
        </w:rPr>
        <w:t xml:space="preserve"> </w:t>
      </w:r>
      <w:r>
        <w:rPr>
          <w:sz w:val="21"/>
        </w:rPr>
        <w:t xml:space="preserve">are contained in </w:t>
      </w:r>
      <w:r w:rsidR="00423DCE">
        <w:rPr>
          <w:sz w:val="21"/>
        </w:rPr>
        <w:t xml:space="preserve">the </w:t>
      </w:r>
      <w:r>
        <w:rPr>
          <w:sz w:val="21"/>
        </w:rPr>
        <w:t>UMCES Assurance of Compliance with Public Health Service Policy on</w:t>
      </w:r>
      <w:r>
        <w:rPr>
          <w:spacing w:val="80"/>
          <w:w w:val="150"/>
          <w:sz w:val="21"/>
        </w:rPr>
        <w:t xml:space="preserve"> </w:t>
      </w:r>
      <w:r>
        <w:rPr>
          <w:sz w:val="21"/>
        </w:rPr>
        <w:t>Humane Care and Use of Laboratory Animals (“Assurance”) filed with the Office of</w:t>
      </w:r>
      <w:r>
        <w:rPr>
          <w:spacing w:val="80"/>
          <w:w w:val="150"/>
          <w:sz w:val="21"/>
        </w:rPr>
        <w:t xml:space="preserve"> </w:t>
      </w:r>
      <w:r>
        <w:rPr>
          <w:sz w:val="21"/>
        </w:rPr>
        <w:t>Laboratory</w:t>
      </w:r>
      <w:r>
        <w:rPr>
          <w:spacing w:val="40"/>
          <w:sz w:val="21"/>
        </w:rPr>
        <w:t xml:space="preserve"> </w:t>
      </w:r>
      <w:r>
        <w:rPr>
          <w:sz w:val="21"/>
        </w:rPr>
        <w:t>Animal</w:t>
      </w:r>
      <w:r>
        <w:rPr>
          <w:spacing w:val="40"/>
          <w:sz w:val="21"/>
        </w:rPr>
        <w:t xml:space="preserve"> </w:t>
      </w:r>
      <w:r>
        <w:rPr>
          <w:sz w:val="21"/>
        </w:rPr>
        <w:t>Welfare</w:t>
      </w:r>
      <w:r>
        <w:rPr>
          <w:spacing w:val="40"/>
          <w:sz w:val="21"/>
        </w:rPr>
        <w:t xml:space="preserve"> </w:t>
      </w:r>
      <w:r>
        <w:rPr>
          <w:sz w:val="21"/>
        </w:rPr>
        <w:t>(OLAW),</w:t>
      </w:r>
      <w:r>
        <w:rPr>
          <w:spacing w:val="40"/>
          <w:sz w:val="21"/>
        </w:rPr>
        <w:t xml:space="preserve"> </w:t>
      </w:r>
      <w:r>
        <w:rPr>
          <w:sz w:val="21"/>
        </w:rPr>
        <w:t>U.S.</w:t>
      </w:r>
      <w:r>
        <w:rPr>
          <w:spacing w:val="40"/>
          <w:sz w:val="21"/>
        </w:rPr>
        <w:t xml:space="preserve"> </w:t>
      </w:r>
      <w:r>
        <w:rPr>
          <w:sz w:val="21"/>
        </w:rPr>
        <w:t>Public</w:t>
      </w:r>
      <w:r>
        <w:rPr>
          <w:spacing w:val="40"/>
          <w:sz w:val="21"/>
        </w:rPr>
        <w:t xml:space="preserve"> </w:t>
      </w:r>
      <w:r>
        <w:rPr>
          <w:sz w:val="21"/>
        </w:rPr>
        <w:t>Health</w:t>
      </w:r>
      <w:r>
        <w:rPr>
          <w:spacing w:val="40"/>
          <w:sz w:val="21"/>
        </w:rPr>
        <w:t xml:space="preserve"> </w:t>
      </w:r>
      <w:r>
        <w:rPr>
          <w:sz w:val="21"/>
        </w:rPr>
        <w:t>Service</w:t>
      </w:r>
      <w:r>
        <w:rPr>
          <w:spacing w:val="40"/>
          <w:sz w:val="21"/>
        </w:rPr>
        <w:t xml:space="preserve"> </w:t>
      </w:r>
      <w:r>
        <w:rPr>
          <w:sz w:val="21"/>
        </w:rPr>
        <w:t>(PHS).</w:t>
      </w:r>
      <w:r w:rsidR="00A07442" w:rsidRPr="00A07442">
        <w:t xml:space="preserve"> </w:t>
      </w:r>
      <w:r w:rsidR="00A07442">
        <w:t>A copy of the current Assurance, as approved by the PHS, shall be posted on the</w:t>
      </w:r>
      <w:r w:rsidR="00A07442">
        <w:rPr>
          <w:spacing w:val="80"/>
          <w:w w:val="150"/>
        </w:rPr>
        <w:t xml:space="preserve"> </w:t>
      </w:r>
      <w:r w:rsidR="00A07442">
        <w:t>UMCES IACUC Website.</w:t>
      </w:r>
    </w:p>
    <w:p w14:paraId="3808A088" w14:textId="03DA5442" w:rsidR="00A92F42" w:rsidRDefault="00A92F42" w:rsidP="00A92F42">
      <w:pPr>
        <w:pStyle w:val="ListParagraph"/>
        <w:numPr>
          <w:ilvl w:val="2"/>
          <w:numId w:val="3"/>
        </w:numPr>
        <w:tabs>
          <w:tab w:val="left" w:pos="1775"/>
        </w:tabs>
        <w:spacing w:line="288" w:lineRule="auto"/>
        <w:ind w:right="459" w:firstLine="0"/>
        <w:rPr>
          <w:sz w:val="21"/>
        </w:rPr>
      </w:pPr>
      <w:r>
        <w:rPr>
          <w:sz w:val="21"/>
        </w:rPr>
        <w:t>All research on animals at UMCES</w:t>
      </w:r>
      <w:r>
        <w:rPr>
          <w:spacing w:val="22"/>
          <w:sz w:val="21"/>
        </w:rPr>
        <w:t xml:space="preserve"> </w:t>
      </w:r>
      <w:r>
        <w:rPr>
          <w:sz w:val="21"/>
        </w:rPr>
        <w:t>shall be</w:t>
      </w:r>
      <w:r>
        <w:rPr>
          <w:spacing w:val="21"/>
          <w:sz w:val="21"/>
        </w:rPr>
        <w:t xml:space="preserve"> </w:t>
      </w:r>
      <w:r>
        <w:rPr>
          <w:sz w:val="21"/>
        </w:rPr>
        <w:t>based</w:t>
      </w:r>
      <w:r>
        <w:rPr>
          <w:spacing w:val="21"/>
          <w:sz w:val="21"/>
        </w:rPr>
        <w:t xml:space="preserve"> </w:t>
      </w:r>
      <w:r>
        <w:rPr>
          <w:sz w:val="21"/>
        </w:rPr>
        <w:t>on</w:t>
      </w:r>
      <w:r>
        <w:rPr>
          <w:spacing w:val="21"/>
          <w:sz w:val="21"/>
        </w:rPr>
        <w:t xml:space="preserve"> </w:t>
      </w:r>
      <w:r>
        <w:rPr>
          <w:sz w:val="21"/>
        </w:rPr>
        <w:t>the</w:t>
      </w:r>
      <w:r>
        <w:rPr>
          <w:spacing w:val="21"/>
          <w:sz w:val="21"/>
        </w:rPr>
        <w:t xml:space="preserve"> </w:t>
      </w:r>
      <w:r>
        <w:rPr>
          <w:sz w:val="21"/>
        </w:rPr>
        <w:t xml:space="preserve">provisions of </w:t>
      </w:r>
      <w:r w:rsidR="00F257EB">
        <w:rPr>
          <w:sz w:val="21"/>
        </w:rPr>
        <w:t xml:space="preserve">the most recent edition of The </w:t>
      </w:r>
      <w:r>
        <w:rPr>
          <w:sz w:val="21"/>
        </w:rPr>
        <w:t>Guide</w:t>
      </w:r>
      <w:r>
        <w:rPr>
          <w:spacing w:val="21"/>
          <w:sz w:val="21"/>
        </w:rPr>
        <w:t xml:space="preserve"> </w:t>
      </w:r>
      <w:r>
        <w:rPr>
          <w:sz w:val="21"/>
        </w:rPr>
        <w:t>for the</w:t>
      </w:r>
      <w:r>
        <w:rPr>
          <w:spacing w:val="21"/>
          <w:sz w:val="21"/>
        </w:rPr>
        <w:t xml:space="preserve"> </w:t>
      </w:r>
      <w:r>
        <w:rPr>
          <w:sz w:val="21"/>
        </w:rPr>
        <w:t>Care and</w:t>
      </w:r>
      <w:r>
        <w:rPr>
          <w:spacing w:val="40"/>
          <w:sz w:val="21"/>
        </w:rPr>
        <w:t xml:space="preserve"> </w:t>
      </w:r>
      <w:r>
        <w:rPr>
          <w:sz w:val="21"/>
        </w:rPr>
        <w:t>Use</w:t>
      </w:r>
      <w:r>
        <w:rPr>
          <w:spacing w:val="40"/>
          <w:sz w:val="21"/>
        </w:rPr>
        <w:t xml:space="preserve"> </w:t>
      </w:r>
      <w:r>
        <w:rPr>
          <w:sz w:val="21"/>
        </w:rPr>
        <w:t>of</w:t>
      </w:r>
      <w:r>
        <w:rPr>
          <w:spacing w:val="38"/>
          <w:sz w:val="21"/>
        </w:rPr>
        <w:t xml:space="preserve"> </w:t>
      </w:r>
      <w:r>
        <w:rPr>
          <w:sz w:val="21"/>
        </w:rPr>
        <w:t>Laboratory</w:t>
      </w:r>
      <w:r>
        <w:rPr>
          <w:spacing w:val="38"/>
          <w:sz w:val="21"/>
        </w:rPr>
        <w:t xml:space="preserve"> </w:t>
      </w:r>
      <w:r>
        <w:rPr>
          <w:sz w:val="21"/>
        </w:rPr>
        <w:t>Animals</w:t>
      </w:r>
      <w:r w:rsidR="006760A9">
        <w:rPr>
          <w:rStyle w:val="FootnoteReference"/>
          <w:sz w:val="21"/>
        </w:rPr>
        <w:footnoteReference w:id="1"/>
      </w:r>
      <w:r w:rsidR="00423DCE">
        <w:rPr>
          <w:sz w:val="21"/>
        </w:rPr>
        <w:t>, recommendations from professional societies</w:t>
      </w:r>
      <w:r>
        <w:rPr>
          <w:spacing w:val="38"/>
          <w:sz w:val="21"/>
        </w:rPr>
        <w:t xml:space="preserve"> </w:t>
      </w:r>
      <w:r>
        <w:rPr>
          <w:sz w:val="21"/>
        </w:rPr>
        <w:t>and</w:t>
      </w:r>
      <w:r>
        <w:rPr>
          <w:spacing w:val="40"/>
          <w:sz w:val="21"/>
        </w:rPr>
        <w:t xml:space="preserve"> </w:t>
      </w:r>
      <w:r>
        <w:rPr>
          <w:sz w:val="21"/>
        </w:rPr>
        <w:t>on</w:t>
      </w:r>
      <w:r>
        <w:rPr>
          <w:spacing w:val="40"/>
          <w:sz w:val="21"/>
        </w:rPr>
        <w:t xml:space="preserve"> </w:t>
      </w:r>
      <w:r>
        <w:rPr>
          <w:sz w:val="21"/>
        </w:rPr>
        <w:t>other</w:t>
      </w:r>
      <w:r>
        <w:rPr>
          <w:spacing w:val="38"/>
          <w:sz w:val="21"/>
        </w:rPr>
        <w:t xml:space="preserve"> </w:t>
      </w:r>
      <w:r>
        <w:rPr>
          <w:sz w:val="21"/>
        </w:rPr>
        <w:t>applicable guidance.  All research involving animals should consider “The Three Rs”</w:t>
      </w:r>
      <w:r w:rsidR="00B63A9A">
        <w:rPr>
          <w:sz w:val="21"/>
        </w:rPr>
        <w:t>:</w:t>
      </w:r>
    </w:p>
    <w:p w14:paraId="3E034A16" w14:textId="1A76BBAE" w:rsidR="00A92F42" w:rsidRDefault="00A92F42" w:rsidP="0073737A">
      <w:pPr>
        <w:pStyle w:val="ListParagraph"/>
        <w:numPr>
          <w:ilvl w:val="3"/>
          <w:numId w:val="3"/>
        </w:numPr>
        <w:tabs>
          <w:tab w:val="left" w:pos="1775"/>
        </w:tabs>
        <w:spacing w:line="288" w:lineRule="auto"/>
        <w:ind w:right="459"/>
        <w:rPr>
          <w:sz w:val="21"/>
        </w:rPr>
      </w:pPr>
      <w:r>
        <w:rPr>
          <w:sz w:val="21"/>
        </w:rPr>
        <w:lastRenderedPageBreak/>
        <w:t>To what extent can work on animals be REPLACED with model systems</w:t>
      </w:r>
      <w:r w:rsidR="00B63A9A">
        <w:rPr>
          <w:sz w:val="21"/>
        </w:rPr>
        <w:t>:</w:t>
      </w:r>
    </w:p>
    <w:p w14:paraId="1F3E0F2D" w14:textId="20717C82" w:rsidR="00A92F42" w:rsidRDefault="00A92F42" w:rsidP="0073737A">
      <w:pPr>
        <w:pStyle w:val="ListParagraph"/>
        <w:numPr>
          <w:ilvl w:val="3"/>
          <w:numId w:val="3"/>
        </w:numPr>
        <w:tabs>
          <w:tab w:val="left" w:pos="1775"/>
        </w:tabs>
        <w:spacing w:line="288" w:lineRule="auto"/>
        <w:ind w:right="459"/>
        <w:rPr>
          <w:sz w:val="21"/>
        </w:rPr>
      </w:pPr>
      <w:r>
        <w:rPr>
          <w:sz w:val="21"/>
        </w:rPr>
        <w:t>To what extent can the number of animals involved by REDUCED to the fewest needed to meet the scientific objectives of the study</w:t>
      </w:r>
      <w:r w:rsidR="00B63A9A">
        <w:rPr>
          <w:sz w:val="21"/>
        </w:rPr>
        <w:t>: and</w:t>
      </w:r>
    </w:p>
    <w:p w14:paraId="2AD8FB61" w14:textId="440DFEE4" w:rsidR="00A92F42" w:rsidRDefault="00A92F42" w:rsidP="0073737A">
      <w:pPr>
        <w:pStyle w:val="ListParagraph"/>
        <w:numPr>
          <w:ilvl w:val="3"/>
          <w:numId w:val="3"/>
        </w:numPr>
        <w:tabs>
          <w:tab w:val="left" w:pos="1775"/>
        </w:tabs>
        <w:spacing w:line="288" w:lineRule="auto"/>
        <w:ind w:right="459"/>
        <w:rPr>
          <w:sz w:val="21"/>
        </w:rPr>
      </w:pPr>
      <w:r>
        <w:rPr>
          <w:sz w:val="21"/>
        </w:rPr>
        <w:t xml:space="preserve">To what extent can the study be REFINED to minimize pain and distress that may be </w:t>
      </w:r>
      <w:r w:rsidR="00423DCE">
        <w:rPr>
          <w:sz w:val="21"/>
        </w:rPr>
        <w:t>inflicted</w:t>
      </w:r>
      <w:r>
        <w:rPr>
          <w:sz w:val="21"/>
        </w:rPr>
        <w:t>.</w:t>
      </w:r>
    </w:p>
    <w:p w14:paraId="1C477EA2" w14:textId="75D4FD5D" w:rsidR="00C711C1" w:rsidRDefault="00C56DFB" w:rsidP="0073737A">
      <w:pPr>
        <w:pStyle w:val="ListParagraph"/>
        <w:numPr>
          <w:ilvl w:val="1"/>
          <w:numId w:val="3"/>
        </w:numPr>
        <w:tabs>
          <w:tab w:val="left" w:pos="1071"/>
        </w:tabs>
        <w:spacing w:before="198" w:line="288" w:lineRule="auto"/>
        <w:ind w:right="929" w:firstLine="0"/>
        <w:rPr>
          <w:sz w:val="21"/>
        </w:rPr>
      </w:pPr>
      <w:r w:rsidRPr="0073737A">
        <w:rPr>
          <w:sz w:val="21"/>
        </w:rPr>
        <w:t xml:space="preserve">Research on invertebrate animals is currently not regulated under governing legislation, but UMCES urges all researchers working with animals to apply The Three </w:t>
      </w:r>
      <w:proofErr w:type="gramStart"/>
      <w:r w:rsidRPr="0073737A">
        <w:rPr>
          <w:sz w:val="21"/>
        </w:rPr>
        <w:t>R’s</w:t>
      </w:r>
      <w:proofErr w:type="gramEnd"/>
      <w:r w:rsidRPr="0073737A">
        <w:rPr>
          <w:sz w:val="21"/>
        </w:rPr>
        <w:t xml:space="preserve"> in </w:t>
      </w:r>
      <w:r w:rsidR="006760A9">
        <w:rPr>
          <w:sz w:val="21"/>
        </w:rPr>
        <w:t xml:space="preserve">their </w:t>
      </w:r>
      <w:r w:rsidRPr="0073737A">
        <w:rPr>
          <w:sz w:val="21"/>
        </w:rPr>
        <w:t>research.</w:t>
      </w:r>
    </w:p>
    <w:p w14:paraId="7DD1D8C0" w14:textId="67F84EC9" w:rsidR="00C711C1" w:rsidRDefault="00C711C1" w:rsidP="00C711C1">
      <w:pPr>
        <w:pStyle w:val="ListParagraph"/>
        <w:numPr>
          <w:ilvl w:val="1"/>
          <w:numId w:val="3"/>
        </w:numPr>
        <w:tabs>
          <w:tab w:val="left" w:pos="1061"/>
        </w:tabs>
        <w:spacing w:before="198" w:line="288" w:lineRule="auto"/>
        <w:ind w:right="929" w:firstLine="0"/>
        <w:rPr>
          <w:sz w:val="21"/>
        </w:rPr>
      </w:pPr>
      <w:r>
        <w:rPr>
          <w:sz w:val="21"/>
        </w:rPr>
        <w:t>UMCES shall establish an Institutional Animal Care</w:t>
      </w:r>
      <w:r w:rsidRPr="004F0F7A">
        <w:rPr>
          <w:sz w:val="21"/>
        </w:rPr>
        <w:t xml:space="preserve"> </w:t>
      </w:r>
      <w:r>
        <w:rPr>
          <w:sz w:val="21"/>
        </w:rPr>
        <w:t>and</w:t>
      </w:r>
      <w:r w:rsidRPr="004F0F7A">
        <w:rPr>
          <w:sz w:val="21"/>
        </w:rPr>
        <w:t xml:space="preserve"> </w:t>
      </w:r>
      <w:r>
        <w:rPr>
          <w:sz w:val="21"/>
        </w:rPr>
        <w:t>Use</w:t>
      </w:r>
      <w:r w:rsidRPr="004F0F7A">
        <w:rPr>
          <w:sz w:val="21"/>
        </w:rPr>
        <w:t xml:space="preserve"> </w:t>
      </w:r>
      <w:r>
        <w:rPr>
          <w:sz w:val="21"/>
        </w:rPr>
        <w:t>Committee</w:t>
      </w:r>
      <w:r w:rsidRPr="004F0F7A">
        <w:rPr>
          <w:sz w:val="21"/>
        </w:rPr>
        <w:t xml:space="preserve"> </w:t>
      </w:r>
      <w:r>
        <w:rPr>
          <w:sz w:val="21"/>
        </w:rPr>
        <w:t>(IACUC) that shall be</w:t>
      </w:r>
      <w:r w:rsidRPr="004F0F7A">
        <w:rPr>
          <w:sz w:val="21"/>
        </w:rPr>
        <w:t xml:space="preserve"> </w:t>
      </w:r>
      <w:r>
        <w:rPr>
          <w:sz w:val="21"/>
        </w:rPr>
        <w:t>responsible</w:t>
      </w:r>
      <w:r w:rsidRPr="004F0F7A">
        <w:rPr>
          <w:sz w:val="21"/>
        </w:rPr>
        <w:t xml:space="preserve"> </w:t>
      </w:r>
      <w:r>
        <w:rPr>
          <w:sz w:val="21"/>
        </w:rPr>
        <w:t>for oversight</w:t>
      </w:r>
      <w:r w:rsidRPr="004F0F7A">
        <w:rPr>
          <w:sz w:val="21"/>
        </w:rPr>
        <w:t xml:space="preserve"> </w:t>
      </w:r>
      <w:r>
        <w:rPr>
          <w:sz w:val="21"/>
        </w:rPr>
        <w:t>of</w:t>
      </w:r>
      <w:r w:rsidRPr="004F0F7A">
        <w:rPr>
          <w:sz w:val="21"/>
        </w:rPr>
        <w:t xml:space="preserve"> </w:t>
      </w:r>
      <w:r w:rsidR="00423DCE">
        <w:rPr>
          <w:sz w:val="21"/>
        </w:rPr>
        <w:t>all</w:t>
      </w:r>
      <w:r w:rsidRPr="004F0F7A">
        <w:rPr>
          <w:sz w:val="21"/>
        </w:rPr>
        <w:t xml:space="preserve"> </w:t>
      </w:r>
      <w:r>
        <w:rPr>
          <w:sz w:val="21"/>
        </w:rPr>
        <w:t>UMCES research,</w:t>
      </w:r>
      <w:r w:rsidRPr="004F0F7A">
        <w:rPr>
          <w:sz w:val="21"/>
        </w:rPr>
        <w:t xml:space="preserve"> </w:t>
      </w:r>
      <w:r>
        <w:rPr>
          <w:sz w:val="21"/>
        </w:rPr>
        <w:t>facilities,</w:t>
      </w:r>
      <w:r w:rsidRPr="004F0F7A">
        <w:rPr>
          <w:sz w:val="21"/>
        </w:rPr>
        <w:t xml:space="preserve"> </w:t>
      </w:r>
      <w:r>
        <w:rPr>
          <w:sz w:val="21"/>
        </w:rPr>
        <w:t>and</w:t>
      </w:r>
      <w:r w:rsidRPr="004F0F7A">
        <w:rPr>
          <w:sz w:val="21"/>
        </w:rPr>
        <w:t xml:space="preserve"> </w:t>
      </w:r>
      <w:r>
        <w:rPr>
          <w:sz w:val="21"/>
        </w:rPr>
        <w:t>procedures involving vertebrate animals covered by this policy. This oversight extends to both UMCES faculty and students.</w:t>
      </w:r>
    </w:p>
    <w:p w14:paraId="76753E06" w14:textId="77777777" w:rsidR="00C711C1" w:rsidRPr="004F0F7A" w:rsidRDefault="00C711C1" w:rsidP="00C711C1">
      <w:pPr>
        <w:pStyle w:val="ListParagraph"/>
        <w:numPr>
          <w:ilvl w:val="2"/>
          <w:numId w:val="3"/>
        </w:numPr>
        <w:tabs>
          <w:tab w:val="left" w:pos="1775"/>
        </w:tabs>
        <w:spacing w:before="200" w:line="292" w:lineRule="auto"/>
        <w:ind w:right="517"/>
        <w:rPr>
          <w:sz w:val="21"/>
        </w:rPr>
      </w:pPr>
      <w:r>
        <w:rPr>
          <w:sz w:val="21"/>
        </w:rPr>
        <w:t xml:space="preserve">The UMCES IACUC is </w:t>
      </w:r>
      <w:r w:rsidRPr="004F0F7A">
        <w:rPr>
          <w:sz w:val="21"/>
        </w:rPr>
        <w:t xml:space="preserve">established and structured to meet </w:t>
      </w:r>
      <w:r>
        <w:rPr>
          <w:sz w:val="21"/>
        </w:rPr>
        <w:t xml:space="preserve">legal </w:t>
      </w:r>
      <w:r w:rsidRPr="004F0F7A">
        <w:rPr>
          <w:sz w:val="21"/>
        </w:rPr>
        <w:t>requirements under state and federal laws.</w:t>
      </w:r>
    </w:p>
    <w:p w14:paraId="0AD96B30" w14:textId="3C9660A0" w:rsidR="00C711C1" w:rsidRDefault="00C711C1" w:rsidP="00C711C1">
      <w:pPr>
        <w:pStyle w:val="ListParagraph"/>
        <w:numPr>
          <w:ilvl w:val="2"/>
          <w:numId w:val="3"/>
        </w:numPr>
        <w:tabs>
          <w:tab w:val="left" w:pos="1071"/>
        </w:tabs>
        <w:spacing w:before="0" w:line="288" w:lineRule="auto"/>
        <w:ind w:right="656"/>
        <w:rPr>
          <w:sz w:val="21"/>
        </w:rPr>
      </w:pPr>
      <w:r>
        <w:rPr>
          <w:sz w:val="21"/>
        </w:rPr>
        <w:t xml:space="preserve">The UMCES IACUC governs research </w:t>
      </w:r>
      <w:r w:rsidR="00423DCE">
        <w:rPr>
          <w:sz w:val="21"/>
        </w:rPr>
        <w:t xml:space="preserve">at </w:t>
      </w:r>
      <w:r>
        <w:rPr>
          <w:sz w:val="21"/>
        </w:rPr>
        <w:t xml:space="preserve">the Appalachian Laboratory, the Chesapeake Biological Laboratory and the Horn Point Laboratory.  As </w:t>
      </w:r>
      <w:proofErr w:type="gramStart"/>
      <w:r>
        <w:rPr>
          <w:sz w:val="21"/>
        </w:rPr>
        <w:t>agreed</w:t>
      </w:r>
      <w:proofErr w:type="gramEnd"/>
      <w:r>
        <w:rPr>
          <w:sz w:val="21"/>
        </w:rPr>
        <w:t xml:space="preserve"> when it was established, all research undertaken at the Institute of Marine Environmental Technology is governed by the University of Maryland</w:t>
      </w:r>
      <w:r w:rsidR="00B63A9A">
        <w:rPr>
          <w:sz w:val="21"/>
        </w:rPr>
        <w:t>,</w:t>
      </w:r>
      <w:r>
        <w:rPr>
          <w:sz w:val="21"/>
        </w:rPr>
        <w:t xml:space="preserve"> Baltimore IACUC. </w:t>
      </w:r>
    </w:p>
    <w:p w14:paraId="51F1BF6B" w14:textId="2DCD18FB" w:rsidR="00C711C1" w:rsidRDefault="00C711C1" w:rsidP="00A67F19">
      <w:pPr>
        <w:pStyle w:val="ListParagraph"/>
        <w:numPr>
          <w:ilvl w:val="2"/>
          <w:numId w:val="3"/>
        </w:numPr>
        <w:tabs>
          <w:tab w:val="left" w:pos="1775"/>
        </w:tabs>
        <w:spacing w:before="0" w:line="293" w:lineRule="auto"/>
        <w:ind w:left="1555" w:right="216" w:hanging="216"/>
        <w:rPr>
          <w:sz w:val="21"/>
        </w:rPr>
      </w:pPr>
      <w:r w:rsidRPr="004F0F7A">
        <w:rPr>
          <w:sz w:val="21"/>
        </w:rPr>
        <w:t xml:space="preserve">The UMCES IACUC shall be </w:t>
      </w:r>
      <w:r w:rsidR="00B63A9A" w:rsidRPr="004F0F7A">
        <w:rPr>
          <w:sz w:val="21"/>
        </w:rPr>
        <w:t>comp</w:t>
      </w:r>
      <w:r w:rsidR="00B63A9A">
        <w:rPr>
          <w:sz w:val="21"/>
        </w:rPr>
        <w:t>osed</w:t>
      </w:r>
      <w:r w:rsidR="00B63A9A" w:rsidRPr="004F0F7A">
        <w:rPr>
          <w:sz w:val="21"/>
        </w:rPr>
        <w:t xml:space="preserve"> </w:t>
      </w:r>
      <w:r w:rsidRPr="004F0F7A">
        <w:rPr>
          <w:sz w:val="21"/>
        </w:rPr>
        <w:t>of a Chair, who is normally a member of the faculty, at least one faculty member from each of the three laboratories governed by the UMCES IACUC, a veterinarian, a non</w:t>
      </w:r>
      <w:r>
        <w:rPr>
          <w:sz w:val="21"/>
        </w:rPr>
        <w:t>-</w:t>
      </w:r>
      <w:r w:rsidRPr="004F0F7A">
        <w:rPr>
          <w:sz w:val="21"/>
        </w:rPr>
        <w:t xml:space="preserve">scientist (who </w:t>
      </w:r>
      <w:r w:rsidR="00423DCE">
        <w:rPr>
          <w:sz w:val="21"/>
        </w:rPr>
        <w:t>may</w:t>
      </w:r>
      <w:r w:rsidR="00423DCE" w:rsidRPr="004F0F7A">
        <w:rPr>
          <w:sz w:val="21"/>
        </w:rPr>
        <w:t xml:space="preserve"> </w:t>
      </w:r>
      <w:r w:rsidRPr="004F0F7A">
        <w:rPr>
          <w:sz w:val="21"/>
        </w:rPr>
        <w:t>be an UMCES staff member), and a member of the public.</w:t>
      </w:r>
    </w:p>
    <w:p w14:paraId="42494170" w14:textId="77777777" w:rsidR="00C711C1" w:rsidRDefault="00C711C1" w:rsidP="00A67F19">
      <w:pPr>
        <w:pStyle w:val="ListParagraph"/>
        <w:numPr>
          <w:ilvl w:val="2"/>
          <w:numId w:val="3"/>
        </w:numPr>
        <w:tabs>
          <w:tab w:val="left" w:pos="1775"/>
        </w:tabs>
        <w:spacing w:before="0" w:line="293" w:lineRule="auto"/>
        <w:ind w:left="1555" w:right="216" w:hanging="216"/>
        <w:rPr>
          <w:sz w:val="21"/>
        </w:rPr>
      </w:pPr>
      <w:r w:rsidRPr="004F0F7A">
        <w:rPr>
          <w:sz w:val="21"/>
        </w:rPr>
        <w:t xml:space="preserve">Members of the UMCES IACUC </w:t>
      </w:r>
      <w:r>
        <w:rPr>
          <w:sz w:val="21"/>
        </w:rPr>
        <w:t>shall be</w:t>
      </w:r>
      <w:r w:rsidRPr="004F0F7A">
        <w:rPr>
          <w:sz w:val="21"/>
        </w:rPr>
        <w:t xml:space="preserve"> appointed by the President for a term of three years, and can be reappointed to multiple terms</w:t>
      </w:r>
      <w:r>
        <w:rPr>
          <w:sz w:val="21"/>
        </w:rPr>
        <w:t>.</w:t>
      </w:r>
    </w:p>
    <w:p w14:paraId="7CF01300" w14:textId="21A82578" w:rsidR="00C56DFB" w:rsidRDefault="007719ED" w:rsidP="0073737A">
      <w:pPr>
        <w:pStyle w:val="ListParagraph"/>
        <w:numPr>
          <w:ilvl w:val="1"/>
          <w:numId w:val="3"/>
        </w:numPr>
        <w:tabs>
          <w:tab w:val="left" w:pos="1071"/>
        </w:tabs>
        <w:spacing w:before="198" w:line="288" w:lineRule="auto"/>
        <w:ind w:right="929" w:firstLine="0"/>
        <w:rPr>
          <w:sz w:val="21"/>
        </w:rPr>
      </w:pPr>
      <w:r>
        <w:rPr>
          <w:sz w:val="21"/>
        </w:rPr>
        <w:t>It</w:t>
      </w:r>
      <w:r w:rsidRPr="0073737A">
        <w:rPr>
          <w:sz w:val="21"/>
        </w:rPr>
        <w:t xml:space="preserve"> </w:t>
      </w:r>
      <w:r>
        <w:rPr>
          <w:sz w:val="21"/>
        </w:rPr>
        <w:t>is</w:t>
      </w:r>
      <w:r w:rsidRPr="0073737A">
        <w:rPr>
          <w:sz w:val="21"/>
        </w:rPr>
        <w:t xml:space="preserve"> </w:t>
      </w:r>
      <w:r>
        <w:rPr>
          <w:sz w:val="21"/>
        </w:rPr>
        <w:t>UMCES</w:t>
      </w:r>
      <w:r w:rsidRPr="0073737A">
        <w:rPr>
          <w:sz w:val="21"/>
        </w:rPr>
        <w:t xml:space="preserve"> </w:t>
      </w:r>
      <w:r>
        <w:rPr>
          <w:sz w:val="21"/>
        </w:rPr>
        <w:t>policy</w:t>
      </w:r>
      <w:r w:rsidRPr="0073737A">
        <w:rPr>
          <w:sz w:val="21"/>
        </w:rPr>
        <w:t xml:space="preserve"> </w:t>
      </w:r>
      <w:r>
        <w:rPr>
          <w:sz w:val="21"/>
        </w:rPr>
        <w:t>that</w:t>
      </w:r>
      <w:r w:rsidRPr="0073737A">
        <w:rPr>
          <w:sz w:val="21"/>
        </w:rPr>
        <w:t xml:space="preserve"> </w:t>
      </w:r>
      <w:r w:rsidR="006760A9">
        <w:rPr>
          <w:sz w:val="21"/>
        </w:rPr>
        <w:t xml:space="preserve">both </w:t>
      </w:r>
      <w:r w:rsidR="00D232D5">
        <w:rPr>
          <w:sz w:val="21"/>
        </w:rPr>
        <w:t xml:space="preserve">housing, and </w:t>
      </w:r>
      <w:r>
        <w:rPr>
          <w:sz w:val="21"/>
        </w:rPr>
        <w:t>laboratory</w:t>
      </w:r>
      <w:r w:rsidRPr="0073737A">
        <w:rPr>
          <w:sz w:val="21"/>
        </w:rPr>
        <w:t xml:space="preserve"> </w:t>
      </w:r>
      <w:r>
        <w:rPr>
          <w:sz w:val="21"/>
        </w:rPr>
        <w:t>and</w:t>
      </w:r>
      <w:r w:rsidRPr="0073737A">
        <w:rPr>
          <w:sz w:val="21"/>
        </w:rPr>
        <w:t xml:space="preserve"> </w:t>
      </w:r>
      <w:r>
        <w:rPr>
          <w:sz w:val="21"/>
        </w:rPr>
        <w:t>manipulative</w:t>
      </w:r>
      <w:r w:rsidRPr="0073737A">
        <w:rPr>
          <w:sz w:val="21"/>
        </w:rPr>
        <w:t xml:space="preserve"> </w:t>
      </w:r>
      <w:r>
        <w:rPr>
          <w:sz w:val="21"/>
        </w:rPr>
        <w:t>experimental</w:t>
      </w:r>
      <w:r w:rsidRPr="0073737A">
        <w:rPr>
          <w:sz w:val="21"/>
        </w:rPr>
        <w:t xml:space="preserve"> </w:t>
      </w:r>
      <w:r>
        <w:rPr>
          <w:sz w:val="21"/>
        </w:rPr>
        <w:t>field</w:t>
      </w:r>
      <w:r w:rsidRPr="0073737A">
        <w:rPr>
          <w:sz w:val="21"/>
        </w:rPr>
        <w:t xml:space="preserve"> </w:t>
      </w:r>
      <w:r>
        <w:rPr>
          <w:sz w:val="21"/>
        </w:rPr>
        <w:t>studies</w:t>
      </w:r>
      <w:r w:rsidRPr="0073737A">
        <w:rPr>
          <w:sz w:val="21"/>
        </w:rPr>
        <w:t xml:space="preserve"> </w:t>
      </w:r>
      <w:r>
        <w:rPr>
          <w:sz w:val="21"/>
        </w:rPr>
        <w:t>of vertebrate</w:t>
      </w:r>
      <w:r w:rsidRPr="0073737A">
        <w:rPr>
          <w:sz w:val="21"/>
        </w:rPr>
        <w:t xml:space="preserve"> </w:t>
      </w:r>
      <w:r>
        <w:rPr>
          <w:sz w:val="21"/>
        </w:rPr>
        <w:t>animals</w:t>
      </w:r>
      <w:r w:rsidRPr="0073737A">
        <w:rPr>
          <w:sz w:val="21"/>
        </w:rPr>
        <w:t xml:space="preserve"> </w:t>
      </w:r>
      <w:r w:rsidR="006760A9">
        <w:rPr>
          <w:sz w:val="21"/>
        </w:rPr>
        <w:t xml:space="preserve">may </w:t>
      </w:r>
      <w:r>
        <w:rPr>
          <w:sz w:val="21"/>
        </w:rPr>
        <w:t>be</w:t>
      </w:r>
      <w:r w:rsidRPr="0073737A">
        <w:rPr>
          <w:sz w:val="21"/>
        </w:rPr>
        <w:t xml:space="preserve"> </w:t>
      </w:r>
      <w:r>
        <w:rPr>
          <w:sz w:val="21"/>
        </w:rPr>
        <w:t>conducted</w:t>
      </w:r>
      <w:r w:rsidRPr="0073737A">
        <w:rPr>
          <w:sz w:val="21"/>
        </w:rPr>
        <w:t xml:space="preserve"> </w:t>
      </w:r>
      <w:r w:rsidR="00CC2C3D" w:rsidRPr="0073737A">
        <w:rPr>
          <w:sz w:val="21"/>
        </w:rPr>
        <w:t xml:space="preserve">only </w:t>
      </w:r>
      <w:r>
        <w:rPr>
          <w:sz w:val="21"/>
        </w:rPr>
        <w:t>on</w:t>
      </w:r>
      <w:r w:rsidRPr="0073737A">
        <w:rPr>
          <w:sz w:val="21"/>
        </w:rPr>
        <w:t xml:space="preserve"> </w:t>
      </w:r>
      <w:r>
        <w:rPr>
          <w:sz w:val="21"/>
        </w:rPr>
        <w:t>finfish,</w:t>
      </w:r>
      <w:r w:rsidRPr="0073737A">
        <w:rPr>
          <w:sz w:val="21"/>
        </w:rPr>
        <w:t xml:space="preserve"> </w:t>
      </w:r>
      <w:r>
        <w:rPr>
          <w:sz w:val="21"/>
        </w:rPr>
        <w:t>amphibians</w:t>
      </w:r>
      <w:r w:rsidRPr="0073737A">
        <w:rPr>
          <w:sz w:val="21"/>
        </w:rPr>
        <w:t xml:space="preserve"> </w:t>
      </w:r>
      <w:r>
        <w:rPr>
          <w:sz w:val="21"/>
        </w:rPr>
        <w:t>and</w:t>
      </w:r>
      <w:r w:rsidRPr="0073737A">
        <w:rPr>
          <w:sz w:val="21"/>
        </w:rPr>
        <w:t xml:space="preserve"> </w:t>
      </w:r>
      <w:r>
        <w:rPr>
          <w:sz w:val="21"/>
        </w:rPr>
        <w:t>reptiles.</w:t>
      </w:r>
    </w:p>
    <w:p w14:paraId="2115EC99" w14:textId="77777777" w:rsidR="00C56DFB" w:rsidRDefault="00C56DFB" w:rsidP="003E003F">
      <w:pPr>
        <w:pStyle w:val="ListParagraph"/>
        <w:numPr>
          <w:ilvl w:val="2"/>
          <w:numId w:val="3"/>
        </w:numPr>
        <w:tabs>
          <w:tab w:val="left" w:pos="1775"/>
        </w:tabs>
        <w:spacing w:before="196" w:line="288" w:lineRule="auto"/>
        <w:ind w:right="317" w:hanging="207"/>
        <w:rPr>
          <w:sz w:val="21"/>
        </w:rPr>
      </w:pPr>
      <w:r>
        <w:rPr>
          <w:sz w:val="21"/>
        </w:rPr>
        <w:t>Any UMCES faculty member who desires to pursue laboratory or manipulative</w:t>
      </w:r>
      <w:r>
        <w:rPr>
          <w:spacing w:val="80"/>
          <w:w w:val="150"/>
          <w:sz w:val="21"/>
        </w:rPr>
        <w:t xml:space="preserve"> </w:t>
      </w:r>
      <w:r>
        <w:rPr>
          <w:sz w:val="21"/>
        </w:rPr>
        <w:t>experimental</w:t>
      </w:r>
      <w:r>
        <w:rPr>
          <w:spacing w:val="30"/>
          <w:sz w:val="21"/>
        </w:rPr>
        <w:t xml:space="preserve"> </w:t>
      </w:r>
      <w:r>
        <w:rPr>
          <w:sz w:val="21"/>
        </w:rPr>
        <w:t>field</w:t>
      </w:r>
      <w:r>
        <w:rPr>
          <w:spacing w:val="31"/>
          <w:sz w:val="21"/>
        </w:rPr>
        <w:t xml:space="preserve"> </w:t>
      </w:r>
      <w:r>
        <w:rPr>
          <w:sz w:val="21"/>
        </w:rPr>
        <w:t>studies</w:t>
      </w:r>
      <w:r>
        <w:rPr>
          <w:spacing w:val="30"/>
          <w:sz w:val="21"/>
        </w:rPr>
        <w:t xml:space="preserve"> </w:t>
      </w:r>
      <w:r>
        <w:rPr>
          <w:sz w:val="21"/>
        </w:rPr>
        <w:t>involving</w:t>
      </w:r>
      <w:r>
        <w:rPr>
          <w:spacing w:val="31"/>
          <w:sz w:val="21"/>
        </w:rPr>
        <w:t xml:space="preserve"> </w:t>
      </w:r>
      <w:r>
        <w:rPr>
          <w:sz w:val="21"/>
        </w:rPr>
        <w:t>vertebrate</w:t>
      </w:r>
      <w:r>
        <w:rPr>
          <w:spacing w:val="31"/>
          <w:sz w:val="21"/>
        </w:rPr>
        <w:t xml:space="preserve"> </w:t>
      </w:r>
      <w:r>
        <w:rPr>
          <w:sz w:val="21"/>
        </w:rPr>
        <w:t>animal</w:t>
      </w:r>
      <w:r>
        <w:rPr>
          <w:spacing w:val="30"/>
          <w:sz w:val="21"/>
        </w:rPr>
        <w:t xml:space="preserve"> </w:t>
      </w:r>
      <w:r>
        <w:rPr>
          <w:sz w:val="21"/>
        </w:rPr>
        <w:t>subjects</w:t>
      </w:r>
      <w:r>
        <w:rPr>
          <w:spacing w:val="30"/>
          <w:sz w:val="21"/>
        </w:rPr>
        <w:t xml:space="preserve"> </w:t>
      </w:r>
      <w:r>
        <w:rPr>
          <w:sz w:val="21"/>
        </w:rPr>
        <w:t>other</w:t>
      </w:r>
      <w:r>
        <w:rPr>
          <w:spacing w:val="30"/>
          <w:sz w:val="21"/>
        </w:rPr>
        <w:t xml:space="preserve"> </w:t>
      </w:r>
      <w:r>
        <w:rPr>
          <w:sz w:val="21"/>
        </w:rPr>
        <w:t>than</w:t>
      </w:r>
      <w:r>
        <w:rPr>
          <w:spacing w:val="31"/>
          <w:sz w:val="21"/>
        </w:rPr>
        <w:t xml:space="preserve"> </w:t>
      </w:r>
      <w:r>
        <w:rPr>
          <w:sz w:val="21"/>
        </w:rPr>
        <w:t>finfish, amphibians and/or reptiles must do so under the following conditions:</w:t>
      </w:r>
    </w:p>
    <w:p w14:paraId="61227E53" w14:textId="38ADC9EC" w:rsidR="00C56DFB" w:rsidRDefault="00C56DFB" w:rsidP="00C56DFB">
      <w:pPr>
        <w:pStyle w:val="ListParagraph"/>
        <w:numPr>
          <w:ilvl w:val="0"/>
          <w:numId w:val="2"/>
        </w:numPr>
        <w:tabs>
          <w:tab w:val="left" w:pos="2489"/>
        </w:tabs>
        <w:spacing w:before="200" w:line="290" w:lineRule="auto"/>
        <w:ind w:right="532" w:firstLine="0"/>
        <w:rPr>
          <w:sz w:val="21"/>
        </w:rPr>
      </w:pPr>
      <w:r>
        <w:rPr>
          <w:sz w:val="21"/>
        </w:rPr>
        <w:t>The activity must be conducted under the auspices of an institution other</w:t>
      </w:r>
      <w:r>
        <w:rPr>
          <w:spacing w:val="80"/>
          <w:sz w:val="21"/>
        </w:rPr>
        <w:t xml:space="preserve"> </w:t>
      </w:r>
      <w:r>
        <w:rPr>
          <w:sz w:val="21"/>
        </w:rPr>
        <w:t xml:space="preserve">than UMCES, and no </w:t>
      </w:r>
      <w:r w:rsidR="00254607">
        <w:rPr>
          <w:sz w:val="21"/>
        </w:rPr>
        <w:t xml:space="preserve">such </w:t>
      </w:r>
      <w:r w:rsidR="00C341B7">
        <w:rPr>
          <w:sz w:val="21"/>
        </w:rPr>
        <w:t xml:space="preserve">experimentation </w:t>
      </w:r>
      <w:r>
        <w:rPr>
          <w:sz w:val="21"/>
        </w:rPr>
        <w:t>involving vertebrate animals shall be</w:t>
      </w:r>
      <w:r w:rsidRPr="00D81107">
        <w:rPr>
          <w:sz w:val="21"/>
        </w:rPr>
        <w:t xml:space="preserve"> </w:t>
      </w:r>
      <w:r>
        <w:rPr>
          <w:sz w:val="21"/>
        </w:rPr>
        <w:t>conducted at any UMCES facility.</w:t>
      </w:r>
    </w:p>
    <w:p w14:paraId="035520B4" w14:textId="77777777" w:rsidR="00C711C1" w:rsidRDefault="00C56DFB" w:rsidP="0073737A">
      <w:pPr>
        <w:pStyle w:val="ListParagraph"/>
        <w:numPr>
          <w:ilvl w:val="0"/>
          <w:numId w:val="2"/>
        </w:numPr>
        <w:tabs>
          <w:tab w:val="left" w:pos="2499"/>
        </w:tabs>
        <w:spacing w:before="197" w:line="288" w:lineRule="auto"/>
        <w:ind w:right="221" w:firstLine="0"/>
        <w:rPr>
          <w:sz w:val="21"/>
        </w:rPr>
      </w:pPr>
      <w:r>
        <w:rPr>
          <w:sz w:val="21"/>
        </w:rPr>
        <w:t>If the activity is supported by an extramural grant or contract, the award, or</w:t>
      </w:r>
      <w:r>
        <w:rPr>
          <w:spacing w:val="80"/>
          <w:sz w:val="21"/>
        </w:rPr>
        <w:t xml:space="preserve"> </w:t>
      </w:r>
      <w:r>
        <w:rPr>
          <w:sz w:val="21"/>
        </w:rPr>
        <w:t>portion</w:t>
      </w:r>
      <w:r>
        <w:rPr>
          <w:spacing w:val="26"/>
          <w:sz w:val="21"/>
        </w:rPr>
        <w:t xml:space="preserve"> </w:t>
      </w:r>
      <w:r>
        <w:rPr>
          <w:sz w:val="21"/>
        </w:rPr>
        <w:t>thereof</w:t>
      </w:r>
      <w:r>
        <w:rPr>
          <w:spacing w:val="25"/>
          <w:sz w:val="21"/>
        </w:rPr>
        <w:t xml:space="preserve"> </w:t>
      </w:r>
      <w:r>
        <w:rPr>
          <w:sz w:val="21"/>
        </w:rPr>
        <w:t>that</w:t>
      </w:r>
      <w:r>
        <w:rPr>
          <w:spacing w:val="25"/>
          <w:sz w:val="21"/>
        </w:rPr>
        <w:t xml:space="preserve"> </w:t>
      </w:r>
      <w:r>
        <w:rPr>
          <w:sz w:val="21"/>
        </w:rPr>
        <w:t>supports</w:t>
      </w:r>
      <w:r>
        <w:rPr>
          <w:spacing w:val="25"/>
          <w:sz w:val="21"/>
        </w:rPr>
        <w:t xml:space="preserve"> </w:t>
      </w:r>
      <w:r>
        <w:rPr>
          <w:sz w:val="21"/>
        </w:rPr>
        <w:t>the</w:t>
      </w:r>
      <w:r>
        <w:rPr>
          <w:spacing w:val="26"/>
          <w:sz w:val="21"/>
        </w:rPr>
        <w:t xml:space="preserve"> </w:t>
      </w:r>
      <w:r>
        <w:rPr>
          <w:sz w:val="21"/>
        </w:rPr>
        <w:t>activity,</w:t>
      </w:r>
      <w:r>
        <w:rPr>
          <w:spacing w:val="25"/>
          <w:sz w:val="21"/>
        </w:rPr>
        <w:t xml:space="preserve"> </w:t>
      </w:r>
      <w:r>
        <w:rPr>
          <w:sz w:val="21"/>
        </w:rPr>
        <w:t>shall</w:t>
      </w:r>
      <w:r>
        <w:rPr>
          <w:spacing w:val="25"/>
          <w:sz w:val="21"/>
        </w:rPr>
        <w:t xml:space="preserve"> </w:t>
      </w:r>
      <w:r>
        <w:rPr>
          <w:sz w:val="21"/>
        </w:rPr>
        <w:t>not</w:t>
      </w:r>
      <w:r>
        <w:rPr>
          <w:spacing w:val="25"/>
          <w:sz w:val="21"/>
        </w:rPr>
        <w:t xml:space="preserve"> </w:t>
      </w:r>
      <w:r>
        <w:rPr>
          <w:sz w:val="21"/>
        </w:rPr>
        <w:t>be</w:t>
      </w:r>
      <w:r>
        <w:rPr>
          <w:spacing w:val="26"/>
          <w:sz w:val="21"/>
        </w:rPr>
        <w:t xml:space="preserve"> </w:t>
      </w:r>
      <w:r>
        <w:rPr>
          <w:sz w:val="21"/>
        </w:rPr>
        <w:t>administered</w:t>
      </w:r>
      <w:r>
        <w:rPr>
          <w:spacing w:val="26"/>
          <w:sz w:val="21"/>
        </w:rPr>
        <w:t xml:space="preserve"> </w:t>
      </w:r>
      <w:r>
        <w:rPr>
          <w:sz w:val="21"/>
        </w:rPr>
        <w:t>by</w:t>
      </w:r>
      <w:r>
        <w:rPr>
          <w:spacing w:val="26"/>
          <w:sz w:val="21"/>
        </w:rPr>
        <w:t xml:space="preserve"> </w:t>
      </w:r>
      <w:r>
        <w:rPr>
          <w:sz w:val="21"/>
        </w:rPr>
        <w:t>UMCES.</w:t>
      </w:r>
    </w:p>
    <w:p w14:paraId="73D4581A" w14:textId="30228BE9" w:rsidR="00C711C1" w:rsidRPr="0073737A" w:rsidRDefault="00C711C1" w:rsidP="0073737A">
      <w:pPr>
        <w:pStyle w:val="ListParagraph"/>
        <w:numPr>
          <w:ilvl w:val="1"/>
          <w:numId w:val="3"/>
        </w:numPr>
        <w:tabs>
          <w:tab w:val="left" w:pos="2499"/>
        </w:tabs>
        <w:spacing w:before="197" w:line="288" w:lineRule="auto"/>
        <w:ind w:left="1080" w:right="221"/>
        <w:rPr>
          <w:sz w:val="21"/>
        </w:rPr>
      </w:pPr>
      <w:r w:rsidRPr="0073737A">
        <w:rPr>
          <w:sz w:val="21"/>
        </w:rPr>
        <w:lastRenderedPageBreak/>
        <w:t>Subject</w:t>
      </w:r>
      <w:r w:rsidRPr="0073737A">
        <w:rPr>
          <w:spacing w:val="24"/>
          <w:sz w:val="21"/>
        </w:rPr>
        <w:t xml:space="preserve"> </w:t>
      </w:r>
      <w:r w:rsidRPr="0073737A">
        <w:rPr>
          <w:sz w:val="21"/>
        </w:rPr>
        <w:t>to</w:t>
      </w:r>
      <w:r w:rsidRPr="0073737A">
        <w:rPr>
          <w:spacing w:val="26"/>
          <w:sz w:val="21"/>
        </w:rPr>
        <w:t xml:space="preserve"> </w:t>
      </w:r>
      <w:r w:rsidRPr="0073737A">
        <w:rPr>
          <w:sz w:val="21"/>
        </w:rPr>
        <w:t>review,</w:t>
      </w:r>
      <w:r w:rsidRPr="0073737A">
        <w:rPr>
          <w:spacing w:val="24"/>
          <w:sz w:val="21"/>
        </w:rPr>
        <w:t xml:space="preserve"> </w:t>
      </w:r>
      <w:r w:rsidRPr="0073737A">
        <w:rPr>
          <w:sz w:val="21"/>
        </w:rPr>
        <w:t>approval,</w:t>
      </w:r>
      <w:r w:rsidRPr="0073737A">
        <w:rPr>
          <w:spacing w:val="24"/>
          <w:sz w:val="21"/>
        </w:rPr>
        <w:t xml:space="preserve"> </w:t>
      </w:r>
      <w:r w:rsidRPr="0073737A">
        <w:rPr>
          <w:sz w:val="21"/>
        </w:rPr>
        <w:t>and</w:t>
      </w:r>
      <w:r w:rsidRPr="0073737A">
        <w:rPr>
          <w:spacing w:val="26"/>
          <w:sz w:val="21"/>
        </w:rPr>
        <w:t xml:space="preserve"> </w:t>
      </w:r>
      <w:r w:rsidRPr="0073737A">
        <w:rPr>
          <w:sz w:val="21"/>
        </w:rPr>
        <w:t>oversight</w:t>
      </w:r>
      <w:r w:rsidRPr="0073737A">
        <w:rPr>
          <w:spacing w:val="24"/>
          <w:sz w:val="21"/>
        </w:rPr>
        <w:t xml:space="preserve"> </w:t>
      </w:r>
      <w:r w:rsidRPr="0073737A">
        <w:rPr>
          <w:sz w:val="21"/>
        </w:rPr>
        <w:t>by</w:t>
      </w:r>
      <w:r w:rsidRPr="0073737A">
        <w:rPr>
          <w:spacing w:val="24"/>
          <w:sz w:val="21"/>
        </w:rPr>
        <w:t xml:space="preserve"> </w:t>
      </w:r>
      <w:r w:rsidRPr="0073737A">
        <w:rPr>
          <w:sz w:val="21"/>
        </w:rPr>
        <w:t>the</w:t>
      </w:r>
      <w:r w:rsidRPr="0073737A">
        <w:rPr>
          <w:spacing w:val="26"/>
          <w:sz w:val="21"/>
        </w:rPr>
        <w:t xml:space="preserve"> </w:t>
      </w:r>
      <w:r w:rsidRPr="0073737A">
        <w:rPr>
          <w:sz w:val="21"/>
        </w:rPr>
        <w:t>UMCES</w:t>
      </w:r>
      <w:r w:rsidRPr="0073737A">
        <w:rPr>
          <w:spacing w:val="26"/>
          <w:sz w:val="21"/>
        </w:rPr>
        <w:t xml:space="preserve"> </w:t>
      </w:r>
      <w:r w:rsidRPr="0073737A">
        <w:rPr>
          <w:sz w:val="21"/>
        </w:rPr>
        <w:t>Institutional</w:t>
      </w:r>
      <w:r w:rsidRPr="0073737A">
        <w:rPr>
          <w:spacing w:val="24"/>
          <w:sz w:val="21"/>
        </w:rPr>
        <w:t xml:space="preserve"> </w:t>
      </w:r>
      <w:r w:rsidRPr="0073737A">
        <w:rPr>
          <w:sz w:val="21"/>
        </w:rPr>
        <w:t>Animal</w:t>
      </w:r>
      <w:r w:rsidRPr="0073737A">
        <w:rPr>
          <w:spacing w:val="24"/>
          <w:sz w:val="21"/>
        </w:rPr>
        <w:t xml:space="preserve"> </w:t>
      </w:r>
      <w:r w:rsidRPr="0073737A">
        <w:rPr>
          <w:sz w:val="21"/>
        </w:rPr>
        <w:t>Care</w:t>
      </w:r>
      <w:r w:rsidRPr="0073737A">
        <w:rPr>
          <w:spacing w:val="26"/>
          <w:sz w:val="21"/>
        </w:rPr>
        <w:t xml:space="preserve"> </w:t>
      </w:r>
      <w:r w:rsidRPr="0073737A">
        <w:rPr>
          <w:sz w:val="21"/>
        </w:rPr>
        <w:t>and</w:t>
      </w:r>
      <w:r w:rsidRPr="0073737A">
        <w:rPr>
          <w:spacing w:val="26"/>
          <w:sz w:val="21"/>
        </w:rPr>
        <w:t xml:space="preserve"> </w:t>
      </w:r>
      <w:r w:rsidRPr="0073737A">
        <w:rPr>
          <w:sz w:val="21"/>
        </w:rPr>
        <w:t>Use Committee,</w:t>
      </w:r>
      <w:r w:rsidRPr="0073737A">
        <w:rPr>
          <w:spacing w:val="40"/>
          <w:sz w:val="21"/>
        </w:rPr>
        <w:t xml:space="preserve"> </w:t>
      </w:r>
      <w:r w:rsidRPr="0073737A">
        <w:rPr>
          <w:sz w:val="21"/>
        </w:rPr>
        <w:t>the</w:t>
      </w:r>
      <w:r w:rsidRPr="0073737A">
        <w:rPr>
          <w:spacing w:val="40"/>
          <w:sz w:val="21"/>
        </w:rPr>
        <w:t xml:space="preserve"> </w:t>
      </w:r>
      <w:r w:rsidRPr="0073737A">
        <w:rPr>
          <w:sz w:val="21"/>
        </w:rPr>
        <w:t>following</w:t>
      </w:r>
      <w:r w:rsidRPr="0073737A">
        <w:rPr>
          <w:spacing w:val="40"/>
          <w:sz w:val="21"/>
        </w:rPr>
        <w:t xml:space="preserve"> </w:t>
      </w:r>
      <w:r w:rsidRPr="0073737A">
        <w:rPr>
          <w:sz w:val="21"/>
        </w:rPr>
        <w:t>general</w:t>
      </w:r>
      <w:r w:rsidRPr="0073737A">
        <w:rPr>
          <w:spacing w:val="40"/>
          <w:sz w:val="21"/>
        </w:rPr>
        <w:t xml:space="preserve"> </w:t>
      </w:r>
      <w:r w:rsidRPr="0073737A">
        <w:rPr>
          <w:sz w:val="21"/>
        </w:rPr>
        <w:t>activities</w:t>
      </w:r>
      <w:r w:rsidRPr="0073737A">
        <w:rPr>
          <w:spacing w:val="40"/>
          <w:sz w:val="21"/>
        </w:rPr>
        <w:t xml:space="preserve"> </w:t>
      </w:r>
      <w:r w:rsidRPr="0073737A">
        <w:rPr>
          <w:sz w:val="21"/>
        </w:rPr>
        <w:t>involving</w:t>
      </w:r>
      <w:r w:rsidRPr="0073737A">
        <w:rPr>
          <w:spacing w:val="40"/>
          <w:sz w:val="21"/>
        </w:rPr>
        <w:t xml:space="preserve"> </w:t>
      </w:r>
      <w:r w:rsidRPr="0073737A">
        <w:rPr>
          <w:sz w:val="21"/>
        </w:rPr>
        <w:t>vertebrate</w:t>
      </w:r>
      <w:r w:rsidRPr="0073737A">
        <w:rPr>
          <w:spacing w:val="40"/>
          <w:sz w:val="21"/>
        </w:rPr>
        <w:t xml:space="preserve"> </w:t>
      </w:r>
      <w:r w:rsidRPr="0073737A">
        <w:rPr>
          <w:sz w:val="21"/>
        </w:rPr>
        <w:t>animal subjects</w:t>
      </w:r>
      <w:r w:rsidRPr="0073737A">
        <w:rPr>
          <w:spacing w:val="40"/>
          <w:sz w:val="21"/>
        </w:rPr>
        <w:t xml:space="preserve"> </w:t>
      </w:r>
      <w:r w:rsidRPr="0073737A">
        <w:rPr>
          <w:sz w:val="21"/>
        </w:rPr>
        <w:t>other</w:t>
      </w:r>
      <w:r w:rsidRPr="0073737A">
        <w:rPr>
          <w:spacing w:val="40"/>
          <w:sz w:val="21"/>
        </w:rPr>
        <w:t xml:space="preserve"> </w:t>
      </w:r>
      <w:r w:rsidRPr="0073737A">
        <w:rPr>
          <w:sz w:val="21"/>
        </w:rPr>
        <w:t>than</w:t>
      </w:r>
      <w:r w:rsidRPr="0073737A">
        <w:rPr>
          <w:spacing w:val="40"/>
          <w:sz w:val="21"/>
        </w:rPr>
        <w:t xml:space="preserve"> </w:t>
      </w:r>
      <w:r w:rsidRPr="0073737A">
        <w:rPr>
          <w:sz w:val="21"/>
        </w:rPr>
        <w:t>finfish, amphibians, and reptiles</w:t>
      </w:r>
      <w:r w:rsidR="00254607">
        <w:rPr>
          <w:sz w:val="21"/>
        </w:rPr>
        <w:t>,</w:t>
      </w:r>
      <w:r w:rsidRPr="0073737A">
        <w:rPr>
          <w:sz w:val="21"/>
        </w:rPr>
        <w:t xml:space="preserve"> are</w:t>
      </w:r>
      <w:r w:rsidRPr="0073737A">
        <w:rPr>
          <w:spacing w:val="40"/>
          <w:sz w:val="21"/>
        </w:rPr>
        <w:t xml:space="preserve"> </w:t>
      </w:r>
      <w:r w:rsidRPr="0073737A">
        <w:rPr>
          <w:sz w:val="21"/>
        </w:rPr>
        <w:t>permissible</w:t>
      </w:r>
      <w:r w:rsidRPr="0073737A">
        <w:rPr>
          <w:spacing w:val="40"/>
          <w:sz w:val="21"/>
        </w:rPr>
        <w:t xml:space="preserve"> </w:t>
      </w:r>
      <w:r w:rsidRPr="0073737A">
        <w:rPr>
          <w:sz w:val="21"/>
        </w:rPr>
        <w:t>under</w:t>
      </w:r>
      <w:r w:rsidRPr="0073737A">
        <w:rPr>
          <w:spacing w:val="40"/>
          <w:sz w:val="21"/>
        </w:rPr>
        <w:t xml:space="preserve"> </w:t>
      </w:r>
      <w:r w:rsidRPr="0073737A">
        <w:rPr>
          <w:sz w:val="21"/>
        </w:rPr>
        <w:t>this</w:t>
      </w:r>
      <w:r w:rsidRPr="0073737A">
        <w:rPr>
          <w:spacing w:val="40"/>
          <w:sz w:val="21"/>
        </w:rPr>
        <w:t xml:space="preserve"> </w:t>
      </w:r>
      <w:r w:rsidRPr="0073737A">
        <w:rPr>
          <w:sz w:val="21"/>
        </w:rPr>
        <w:t>policy:</w:t>
      </w:r>
    </w:p>
    <w:p w14:paraId="3444DEED" w14:textId="327C4A88" w:rsidR="00C711C1" w:rsidRDefault="00C711C1" w:rsidP="0073737A">
      <w:pPr>
        <w:pStyle w:val="ListParagraph"/>
        <w:numPr>
          <w:ilvl w:val="2"/>
          <w:numId w:val="3"/>
        </w:numPr>
        <w:tabs>
          <w:tab w:val="left" w:pos="1775"/>
        </w:tabs>
        <w:spacing w:before="197" w:line="288" w:lineRule="auto"/>
        <w:ind w:left="1620" w:right="341"/>
        <w:rPr>
          <w:sz w:val="21"/>
        </w:rPr>
      </w:pPr>
      <w:r>
        <w:rPr>
          <w:w w:val="117"/>
          <w:sz w:val="21"/>
        </w:rPr>
        <w:t>Non</w:t>
      </w:r>
      <w:r>
        <w:rPr>
          <w:spacing w:val="-2"/>
          <w:w w:val="49"/>
          <w:sz w:val="21"/>
        </w:rPr>
        <w:t>-</w:t>
      </w:r>
      <w:r>
        <w:rPr>
          <w:w w:val="75"/>
          <w:sz w:val="21"/>
        </w:rPr>
        <w:t>­</w:t>
      </w:r>
      <w:r>
        <w:rPr>
          <w:w w:val="37"/>
          <w:sz w:val="21"/>
        </w:rPr>
        <w:t>‐</w:t>
      </w:r>
      <w:r>
        <w:rPr>
          <w:spacing w:val="2"/>
          <w:w w:val="105"/>
          <w:sz w:val="21"/>
        </w:rPr>
        <w:t>m</w:t>
      </w:r>
      <w:r>
        <w:rPr>
          <w:w w:val="105"/>
          <w:sz w:val="21"/>
        </w:rPr>
        <w:t>an</w:t>
      </w:r>
      <w:r>
        <w:rPr>
          <w:spacing w:val="-1"/>
          <w:w w:val="105"/>
          <w:sz w:val="21"/>
        </w:rPr>
        <w:t>i</w:t>
      </w:r>
      <w:r>
        <w:rPr>
          <w:w w:val="105"/>
          <w:sz w:val="21"/>
        </w:rPr>
        <w:t>pu</w:t>
      </w:r>
      <w:r>
        <w:rPr>
          <w:spacing w:val="-1"/>
          <w:w w:val="105"/>
          <w:sz w:val="21"/>
        </w:rPr>
        <w:t>l</w:t>
      </w:r>
      <w:r>
        <w:rPr>
          <w:w w:val="105"/>
          <w:sz w:val="21"/>
        </w:rPr>
        <w:t>at</w:t>
      </w:r>
      <w:r>
        <w:rPr>
          <w:spacing w:val="-1"/>
          <w:w w:val="105"/>
          <w:sz w:val="21"/>
        </w:rPr>
        <w:t>i</w:t>
      </w:r>
      <w:r>
        <w:rPr>
          <w:w w:val="105"/>
          <w:sz w:val="21"/>
        </w:rPr>
        <w:t>v</w:t>
      </w:r>
      <w:r>
        <w:rPr>
          <w:spacing w:val="-1"/>
          <w:w w:val="105"/>
          <w:sz w:val="21"/>
        </w:rPr>
        <w:t>e</w:t>
      </w:r>
      <w:r>
        <w:rPr>
          <w:spacing w:val="-1"/>
          <w:w w:val="99"/>
          <w:sz w:val="21"/>
        </w:rPr>
        <w:t xml:space="preserve"> </w:t>
      </w:r>
      <w:r>
        <w:rPr>
          <w:sz w:val="21"/>
        </w:rPr>
        <w:t>field observations of animal populations in their natural habitats</w:t>
      </w:r>
      <w:r w:rsidR="009F3740">
        <w:rPr>
          <w:sz w:val="21"/>
        </w:rPr>
        <w:t>;</w:t>
      </w:r>
    </w:p>
    <w:p w14:paraId="5128EFDB" w14:textId="785F3DF0" w:rsidR="00C711C1" w:rsidRDefault="00C711C1" w:rsidP="0073737A">
      <w:pPr>
        <w:pStyle w:val="ListParagraph"/>
        <w:numPr>
          <w:ilvl w:val="2"/>
          <w:numId w:val="3"/>
        </w:numPr>
        <w:tabs>
          <w:tab w:val="left" w:pos="1775"/>
        </w:tabs>
        <w:spacing w:line="290" w:lineRule="auto"/>
        <w:ind w:right="144"/>
        <w:rPr>
          <w:sz w:val="21"/>
        </w:rPr>
      </w:pPr>
      <w:r>
        <w:rPr>
          <w:sz w:val="21"/>
        </w:rPr>
        <w:t xml:space="preserve">Capture and </w:t>
      </w:r>
      <w:r>
        <w:rPr>
          <w:w w:val="111"/>
          <w:sz w:val="21"/>
        </w:rPr>
        <w:t>s</w:t>
      </w:r>
      <w:r>
        <w:rPr>
          <w:spacing w:val="1"/>
          <w:w w:val="111"/>
          <w:sz w:val="21"/>
        </w:rPr>
        <w:t>ho</w:t>
      </w:r>
      <w:r>
        <w:rPr>
          <w:w w:val="111"/>
          <w:sz w:val="21"/>
        </w:rPr>
        <w:t>r</w:t>
      </w:r>
      <w:r>
        <w:rPr>
          <w:spacing w:val="-1"/>
          <w:w w:val="111"/>
          <w:sz w:val="21"/>
        </w:rPr>
        <w:t>t</w:t>
      </w:r>
      <w:r>
        <w:rPr>
          <w:spacing w:val="-1"/>
          <w:w w:val="43"/>
          <w:sz w:val="21"/>
        </w:rPr>
        <w:t>-</w:t>
      </w:r>
      <w:r>
        <w:rPr>
          <w:w w:val="75"/>
          <w:sz w:val="21"/>
        </w:rPr>
        <w:t>­</w:t>
      </w:r>
      <w:r>
        <w:rPr>
          <w:w w:val="45"/>
          <w:sz w:val="21"/>
        </w:rPr>
        <w:t>‐</w:t>
      </w:r>
      <w:r>
        <w:rPr>
          <w:w w:val="113"/>
          <w:sz w:val="21"/>
        </w:rPr>
        <w:t>t</w:t>
      </w:r>
      <w:r>
        <w:rPr>
          <w:spacing w:val="1"/>
          <w:w w:val="113"/>
          <w:sz w:val="21"/>
        </w:rPr>
        <w:t>e</w:t>
      </w:r>
      <w:r>
        <w:rPr>
          <w:w w:val="113"/>
          <w:sz w:val="21"/>
        </w:rPr>
        <w:t>r</w:t>
      </w:r>
      <w:r>
        <w:rPr>
          <w:spacing w:val="-1"/>
          <w:w w:val="113"/>
          <w:sz w:val="21"/>
        </w:rPr>
        <w:t>m</w:t>
      </w:r>
      <w:r>
        <w:rPr>
          <w:w w:val="99"/>
          <w:sz w:val="21"/>
        </w:rPr>
        <w:t xml:space="preserve"> </w:t>
      </w:r>
      <w:r>
        <w:rPr>
          <w:sz w:val="21"/>
        </w:rPr>
        <w:t xml:space="preserve">restraint of individual animals for </w:t>
      </w:r>
      <w:r>
        <w:rPr>
          <w:w w:val="117"/>
          <w:sz w:val="21"/>
        </w:rPr>
        <w:t>research</w:t>
      </w:r>
      <w:r>
        <w:rPr>
          <w:spacing w:val="-1"/>
          <w:w w:val="99"/>
          <w:sz w:val="21"/>
        </w:rPr>
        <w:t xml:space="preserve"> </w:t>
      </w:r>
      <w:r>
        <w:rPr>
          <w:sz w:val="21"/>
        </w:rPr>
        <w:t>purposes as</w:t>
      </w:r>
      <w:r>
        <w:rPr>
          <w:spacing w:val="35"/>
          <w:sz w:val="21"/>
        </w:rPr>
        <w:t xml:space="preserve"> </w:t>
      </w:r>
      <w:r>
        <w:rPr>
          <w:sz w:val="21"/>
        </w:rPr>
        <w:t>required</w:t>
      </w:r>
      <w:r>
        <w:rPr>
          <w:spacing w:val="37"/>
          <w:sz w:val="21"/>
        </w:rPr>
        <w:t xml:space="preserve"> </w:t>
      </w:r>
      <w:r>
        <w:rPr>
          <w:sz w:val="21"/>
        </w:rPr>
        <w:t>to</w:t>
      </w:r>
      <w:r>
        <w:rPr>
          <w:spacing w:val="37"/>
          <w:sz w:val="21"/>
        </w:rPr>
        <w:t xml:space="preserve"> </w:t>
      </w:r>
      <w:r>
        <w:rPr>
          <w:sz w:val="21"/>
        </w:rPr>
        <w:t>obtain</w:t>
      </w:r>
      <w:r>
        <w:rPr>
          <w:spacing w:val="37"/>
          <w:sz w:val="21"/>
        </w:rPr>
        <w:t xml:space="preserve"> </w:t>
      </w:r>
      <w:r>
        <w:rPr>
          <w:sz w:val="21"/>
        </w:rPr>
        <w:t>numeric</w:t>
      </w:r>
      <w:r>
        <w:rPr>
          <w:spacing w:val="35"/>
          <w:sz w:val="21"/>
        </w:rPr>
        <w:t xml:space="preserve"> </w:t>
      </w:r>
      <w:r>
        <w:rPr>
          <w:sz w:val="21"/>
        </w:rPr>
        <w:t>data,</w:t>
      </w:r>
      <w:r>
        <w:rPr>
          <w:spacing w:val="35"/>
          <w:sz w:val="21"/>
        </w:rPr>
        <w:t xml:space="preserve"> </w:t>
      </w:r>
      <w:r>
        <w:rPr>
          <w:sz w:val="21"/>
        </w:rPr>
        <w:t>provided</w:t>
      </w:r>
      <w:r>
        <w:rPr>
          <w:spacing w:val="37"/>
          <w:sz w:val="21"/>
        </w:rPr>
        <w:t xml:space="preserve"> </w:t>
      </w:r>
      <w:r>
        <w:rPr>
          <w:sz w:val="21"/>
        </w:rPr>
        <w:t>that</w:t>
      </w:r>
      <w:r>
        <w:rPr>
          <w:spacing w:val="35"/>
          <w:sz w:val="21"/>
        </w:rPr>
        <w:t xml:space="preserve"> </w:t>
      </w:r>
      <w:r>
        <w:rPr>
          <w:sz w:val="21"/>
        </w:rPr>
        <w:t>such</w:t>
      </w:r>
      <w:r>
        <w:rPr>
          <w:spacing w:val="37"/>
          <w:sz w:val="21"/>
        </w:rPr>
        <w:t xml:space="preserve"> </w:t>
      </w:r>
      <w:r>
        <w:rPr>
          <w:sz w:val="21"/>
        </w:rPr>
        <w:t>capture</w:t>
      </w:r>
      <w:r>
        <w:rPr>
          <w:spacing w:val="37"/>
          <w:sz w:val="21"/>
        </w:rPr>
        <w:t xml:space="preserve"> </w:t>
      </w:r>
      <w:r>
        <w:rPr>
          <w:sz w:val="21"/>
        </w:rPr>
        <w:t>and</w:t>
      </w:r>
      <w:r>
        <w:rPr>
          <w:spacing w:val="37"/>
          <w:sz w:val="21"/>
        </w:rPr>
        <w:t xml:space="preserve"> </w:t>
      </w:r>
      <w:r>
        <w:rPr>
          <w:sz w:val="21"/>
        </w:rPr>
        <w:t>restraint</w:t>
      </w:r>
      <w:r>
        <w:rPr>
          <w:spacing w:val="35"/>
          <w:sz w:val="21"/>
        </w:rPr>
        <w:t xml:space="preserve"> </w:t>
      </w:r>
      <w:r>
        <w:rPr>
          <w:sz w:val="21"/>
        </w:rPr>
        <w:t>involve</w:t>
      </w:r>
      <w:r>
        <w:rPr>
          <w:spacing w:val="37"/>
          <w:sz w:val="21"/>
        </w:rPr>
        <w:t xml:space="preserve"> </w:t>
      </w:r>
      <w:r>
        <w:rPr>
          <w:sz w:val="21"/>
        </w:rPr>
        <w:t>a method and duration designed to minimize pain and stress</w:t>
      </w:r>
      <w:r w:rsidR="009F3740">
        <w:rPr>
          <w:sz w:val="21"/>
        </w:rPr>
        <w:t>;</w:t>
      </w:r>
    </w:p>
    <w:p w14:paraId="2A868285" w14:textId="78D81E24" w:rsidR="00C711C1" w:rsidRDefault="00C711C1" w:rsidP="0073737A">
      <w:pPr>
        <w:pStyle w:val="ListParagraph"/>
        <w:numPr>
          <w:ilvl w:val="2"/>
          <w:numId w:val="3"/>
        </w:numPr>
        <w:tabs>
          <w:tab w:val="left" w:pos="1775"/>
        </w:tabs>
        <w:spacing w:before="196" w:line="288" w:lineRule="auto"/>
        <w:ind w:right="370"/>
        <w:rPr>
          <w:sz w:val="21"/>
        </w:rPr>
      </w:pPr>
      <w:r>
        <w:rPr>
          <w:sz w:val="21"/>
        </w:rPr>
        <w:t xml:space="preserve">Studies of animal carcasses, parts, </w:t>
      </w:r>
      <w:r w:rsidR="00AF1F1E">
        <w:rPr>
          <w:sz w:val="21"/>
        </w:rPr>
        <w:t xml:space="preserve">environmental DNA </w:t>
      </w:r>
      <w:r>
        <w:rPr>
          <w:sz w:val="21"/>
        </w:rPr>
        <w:t xml:space="preserve">or </w:t>
      </w:r>
      <w:r w:rsidRPr="00D81107">
        <w:rPr>
          <w:sz w:val="21"/>
        </w:rPr>
        <w:t>by</w:t>
      </w:r>
      <w:r w:rsidR="00254607">
        <w:rPr>
          <w:sz w:val="21"/>
        </w:rPr>
        <w:t>-</w:t>
      </w:r>
      <w:r w:rsidRPr="00D81107">
        <w:rPr>
          <w:sz w:val="21"/>
        </w:rPr>
        <w:t>products</w:t>
      </w:r>
      <w:r>
        <w:rPr>
          <w:spacing w:val="-2"/>
          <w:w w:val="106"/>
          <w:sz w:val="21"/>
        </w:rPr>
        <w:t>,</w:t>
      </w:r>
      <w:r>
        <w:rPr>
          <w:spacing w:val="-1"/>
          <w:w w:val="99"/>
          <w:sz w:val="21"/>
        </w:rPr>
        <w:t xml:space="preserve"> </w:t>
      </w:r>
      <w:r>
        <w:rPr>
          <w:sz w:val="21"/>
        </w:rPr>
        <w:t xml:space="preserve">provided that the taking of living animals was performed by a </w:t>
      </w:r>
      <w:r>
        <w:rPr>
          <w:w w:val="117"/>
          <w:sz w:val="21"/>
        </w:rPr>
        <w:t>non</w:t>
      </w:r>
      <w:r>
        <w:rPr>
          <w:spacing w:val="-2"/>
          <w:w w:val="49"/>
          <w:sz w:val="21"/>
        </w:rPr>
        <w:t>-</w:t>
      </w:r>
      <w:r>
        <w:rPr>
          <w:w w:val="75"/>
          <w:sz w:val="21"/>
        </w:rPr>
        <w:t>­‐</w:t>
      </w:r>
      <w:r>
        <w:rPr>
          <w:sz w:val="21"/>
        </w:rPr>
        <w:t xml:space="preserve"> UMCES employee authorized to do so under the auspices of another institution</w:t>
      </w:r>
      <w:r>
        <w:rPr>
          <w:spacing w:val="36"/>
          <w:sz w:val="21"/>
        </w:rPr>
        <w:t xml:space="preserve"> </w:t>
      </w:r>
      <w:r>
        <w:rPr>
          <w:sz w:val="21"/>
        </w:rPr>
        <w:t>and</w:t>
      </w:r>
      <w:r>
        <w:rPr>
          <w:spacing w:val="36"/>
          <w:sz w:val="21"/>
        </w:rPr>
        <w:t xml:space="preserve"> </w:t>
      </w:r>
      <w:r>
        <w:rPr>
          <w:sz w:val="21"/>
        </w:rPr>
        <w:t>that UMCES</w:t>
      </w:r>
      <w:r>
        <w:rPr>
          <w:spacing w:val="36"/>
          <w:sz w:val="21"/>
        </w:rPr>
        <w:t xml:space="preserve"> </w:t>
      </w:r>
      <w:r>
        <w:rPr>
          <w:sz w:val="21"/>
        </w:rPr>
        <w:t>funds</w:t>
      </w:r>
      <w:r>
        <w:rPr>
          <w:spacing w:val="36"/>
          <w:sz w:val="21"/>
        </w:rPr>
        <w:t xml:space="preserve"> </w:t>
      </w:r>
      <w:r>
        <w:rPr>
          <w:sz w:val="21"/>
        </w:rPr>
        <w:t>were</w:t>
      </w:r>
      <w:r>
        <w:rPr>
          <w:spacing w:val="36"/>
          <w:sz w:val="21"/>
        </w:rPr>
        <w:t xml:space="preserve"> </w:t>
      </w:r>
      <w:r>
        <w:rPr>
          <w:sz w:val="21"/>
        </w:rPr>
        <w:t>not used</w:t>
      </w:r>
      <w:r>
        <w:rPr>
          <w:spacing w:val="36"/>
          <w:sz w:val="21"/>
        </w:rPr>
        <w:t xml:space="preserve"> </w:t>
      </w:r>
      <w:r>
        <w:rPr>
          <w:sz w:val="21"/>
        </w:rPr>
        <w:t>to</w:t>
      </w:r>
      <w:r>
        <w:rPr>
          <w:spacing w:val="36"/>
          <w:sz w:val="21"/>
        </w:rPr>
        <w:t xml:space="preserve"> </w:t>
      </w:r>
      <w:r>
        <w:rPr>
          <w:sz w:val="21"/>
        </w:rPr>
        <w:t>support the taking of living animals, or that the carcasses were collected following natural mortality events</w:t>
      </w:r>
      <w:r w:rsidR="009F3740">
        <w:rPr>
          <w:sz w:val="21"/>
        </w:rPr>
        <w:t>; and</w:t>
      </w:r>
    </w:p>
    <w:p w14:paraId="6217E057" w14:textId="1DEC8A8F" w:rsidR="00AF1F1E" w:rsidRDefault="00C711C1">
      <w:pPr>
        <w:pStyle w:val="ListParagraph"/>
        <w:numPr>
          <w:ilvl w:val="2"/>
          <w:numId w:val="3"/>
        </w:numPr>
        <w:tabs>
          <w:tab w:val="left" w:pos="1775"/>
        </w:tabs>
        <w:spacing w:before="196" w:line="288" w:lineRule="auto"/>
        <w:ind w:right="370"/>
        <w:rPr>
          <w:sz w:val="21"/>
        </w:rPr>
      </w:pPr>
      <w:r w:rsidRPr="0073737A">
        <w:rPr>
          <w:sz w:val="21"/>
        </w:rPr>
        <w:t>Holding</w:t>
      </w:r>
      <w:r w:rsidRPr="0073737A">
        <w:rPr>
          <w:spacing w:val="33"/>
          <w:sz w:val="21"/>
        </w:rPr>
        <w:t xml:space="preserve"> </w:t>
      </w:r>
      <w:r w:rsidRPr="0073737A">
        <w:rPr>
          <w:sz w:val="21"/>
        </w:rPr>
        <w:t>and</w:t>
      </w:r>
      <w:r w:rsidRPr="0073737A">
        <w:rPr>
          <w:spacing w:val="33"/>
          <w:sz w:val="21"/>
        </w:rPr>
        <w:t xml:space="preserve"> </w:t>
      </w:r>
      <w:r w:rsidRPr="0073737A">
        <w:rPr>
          <w:sz w:val="21"/>
        </w:rPr>
        <w:t>transport of injured</w:t>
      </w:r>
      <w:r w:rsidRPr="0073737A">
        <w:rPr>
          <w:spacing w:val="33"/>
          <w:sz w:val="21"/>
        </w:rPr>
        <w:t xml:space="preserve"> </w:t>
      </w:r>
      <w:r w:rsidRPr="0073737A">
        <w:rPr>
          <w:sz w:val="21"/>
        </w:rPr>
        <w:t>animals for a</w:t>
      </w:r>
      <w:r w:rsidRPr="0073737A">
        <w:rPr>
          <w:spacing w:val="33"/>
          <w:sz w:val="21"/>
        </w:rPr>
        <w:t xml:space="preserve"> </w:t>
      </w:r>
      <w:r w:rsidRPr="0073737A">
        <w:rPr>
          <w:sz w:val="21"/>
        </w:rPr>
        <w:t>short period</w:t>
      </w:r>
      <w:r w:rsidRPr="0073737A">
        <w:rPr>
          <w:spacing w:val="33"/>
          <w:sz w:val="21"/>
        </w:rPr>
        <w:t xml:space="preserve"> </w:t>
      </w:r>
      <w:r w:rsidRPr="0073737A">
        <w:rPr>
          <w:sz w:val="21"/>
        </w:rPr>
        <w:t>of time</w:t>
      </w:r>
      <w:r w:rsidRPr="0073737A">
        <w:rPr>
          <w:spacing w:val="33"/>
          <w:sz w:val="21"/>
        </w:rPr>
        <w:t xml:space="preserve"> </w:t>
      </w:r>
      <w:r w:rsidRPr="0073737A">
        <w:rPr>
          <w:sz w:val="21"/>
        </w:rPr>
        <w:t>as required</w:t>
      </w:r>
      <w:r w:rsidRPr="0073737A">
        <w:rPr>
          <w:spacing w:val="33"/>
          <w:sz w:val="21"/>
        </w:rPr>
        <w:t xml:space="preserve"> </w:t>
      </w:r>
      <w:r w:rsidRPr="0073737A">
        <w:rPr>
          <w:sz w:val="21"/>
        </w:rPr>
        <w:t>to arrange</w:t>
      </w:r>
      <w:r w:rsidRPr="0073737A">
        <w:rPr>
          <w:spacing w:val="26"/>
          <w:sz w:val="21"/>
        </w:rPr>
        <w:t xml:space="preserve"> </w:t>
      </w:r>
      <w:r w:rsidRPr="0073737A">
        <w:rPr>
          <w:sz w:val="21"/>
        </w:rPr>
        <w:t>and</w:t>
      </w:r>
      <w:r w:rsidRPr="0073737A">
        <w:rPr>
          <w:spacing w:val="26"/>
          <w:sz w:val="21"/>
        </w:rPr>
        <w:t xml:space="preserve"> </w:t>
      </w:r>
      <w:r w:rsidRPr="0073737A">
        <w:rPr>
          <w:sz w:val="21"/>
        </w:rPr>
        <w:t>procure</w:t>
      </w:r>
      <w:r w:rsidRPr="0073737A">
        <w:rPr>
          <w:spacing w:val="26"/>
          <w:sz w:val="21"/>
        </w:rPr>
        <w:t xml:space="preserve"> </w:t>
      </w:r>
      <w:r w:rsidRPr="0073737A">
        <w:rPr>
          <w:sz w:val="21"/>
        </w:rPr>
        <w:t>treatment</w:t>
      </w:r>
      <w:r w:rsidRPr="0073737A">
        <w:rPr>
          <w:spacing w:val="25"/>
          <w:sz w:val="21"/>
        </w:rPr>
        <w:t xml:space="preserve"> </w:t>
      </w:r>
      <w:r w:rsidRPr="0073737A">
        <w:rPr>
          <w:sz w:val="21"/>
        </w:rPr>
        <w:t>or</w:t>
      </w:r>
      <w:r w:rsidRPr="0073737A">
        <w:rPr>
          <w:spacing w:val="25"/>
          <w:sz w:val="21"/>
        </w:rPr>
        <w:t xml:space="preserve"> </w:t>
      </w:r>
      <w:r w:rsidRPr="0073737A">
        <w:rPr>
          <w:sz w:val="21"/>
        </w:rPr>
        <w:t>humane</w:t>
      </w:r>
      <w:r w:rsidRPr="0073737A">
        <w:rPr>
          <w:spacing w:val="26"/>
          <w:sz w:val="21"/>
        </w:rPr>
        <w:t xml:space="preserve"> </w:t>
      </w:r>
      <w:r w:rsidRPr="0073737A">
        <w:rPr>
          <w:sz w:val="21"/>
        </w:rPr>
        <w:t>disposal</w:t>
      </w:r>
      <w:r w:rsidRPr="0073737A">
        <w:rPr>
          <w:spacing w:val="25"/>
          <w:sz w:val="21"/>
        </w:rPr>
        <w:t xml:space="preserve"> </w:t>
      </w:r>
      <w:r w:rsidRPr="0073737A">
        <w:rPr>
          <w:sz w:val="21"/>
        </w:rPr>
        <w:t>by</w:t>
      </w:r>
      <w:r w:rsidRPr="0073737A">
        <w:rPr>
          <w:spacing w:val="25"/>
          <w:sz w:val="21"/>
        </w:rPr>
        <w:t xml:space="preserve"> </w:t>
      </w:r>
      <w:r w:rsidRPr="0073737A">
        <w:rPr>
          <w:sz w:val="21"/>
        </w:rPr>
        <w:t>a</w:t>
      </w:r>
      <w:r w:rsidRPr="0073737A">
        <w:rPr>
          <w:spacing w:val="26"/>
          <w:sz w:val="21"/>
        </w:rPr>
        <w:t xml:space="preserve"> </w:t>
      </w:r>
      <w:r w:rsidRPr="0073737A">
        <w:rPr>
          <w:sz w:val="21"/>
        </w:rPr>
        <w:t>qualified</w:t>
      </w:r>
      <w:r w:rsidRPr="0073737A">
        <w:rPr>
          <w:spacing w:val="26"/>
          <w:sz w:val="21"/>
        </w:rPr>
        <w:t xml:space="preserve"> </w:t>
      </w:r>
      <w:r w:rsidRPr="0073737A">
        <w:rPr>
          <w:sz w:val="21"/>
        </w:rPr>
        <w:t>veterinarian</w:t>
      </w:r>
      <w:r w:rsidRPr="0073737A">
        <w:rPr>
          <w:spacing w:val="26"/>
          <w:sz w:val="21"/>
        </w:rPr>
        <w:t xml:space="preserve"> </w:t>
      </w:r>
      <w:r w:rsidRPr="0073737A">
        <w:rPr>
          <w:sz w:val="21"/>
        </w:rPr>
        <w:t>or</w:t>
      </w:r>
      <w:r w:rsidRPr="0073737A">
        <w:rPr>
          <w:spacing w:val="25"/>
          <w:sz w:val="21"/>
        </w:rPr>
        <w:t xml:space="preserve"> </w:t>
      </w:r>
      <w:r w:rsidRPr="0073737A">
        <w:rPr>
          <w:sz w:val="21"/>
        </w:rPr>
        <w:t>other individual authorized to do so.</w:t>
      </w:r>
    </w:p>
    <w:p w14:paraId="168C4168" w14:textId="160931F5" w:rsidR="00AF1F1E" w:rsidRDefault="00AF1F1E" w:rsidP="00D81107">
      <w:pPr>
        <w:pStyle w:val="ListParagraph"/>
        <w:numPr>
          <w:ilvl w:val="1"/>
          <w:numId w:val="3"/>
        </w:numPr>
        <w:tabs>
          <w:tab w:val="left" w:pos="1775"/>
        </w:tabs>
        <w:spacing w:before="196" w:line="288" w:lineRule="auto"/>
        <w:ind w:right="370"/>
        <w:rPr>
          <w:sz w:val="21"/>
        </w:rPr>
      </w:pPr>
      <w:r>
        <w:rPr>
          <w:sz w:val="21"/>
        </w:rPr>
        <w:t xml:space="preserve">Oversight by the UMCES </w:t>
      </w:r>
      <w:r w:rsidR="009F3740">
        <w:rPr>
          <w:sz w:val="21"/>
        </w:rPr>
        <w:t>IACUC</w:t>
      </w:r>
      <w:r>
        <w:rPr>
          <w:sz w:val="21"/>
        </w:rPr>
        <w:t xml:space="preserve"> is not required for research involving the description, analysis and synthesis of</w:t>
      </w:r>
      <w:r w:rsidR="00311BCE">
        <w:rPr>
          <w:sz w:val="21"/>
        </w:rPr>
        <w:t>:</w:t>
      </w:r>
    </w:p>
    <w:p w14:paraId="55A08CA8" w14:textId="21CF51F1" w:rsidR="00AF1F1E" w:rsidRDefault="00AF1F1E">
      <w:pPr>
        <w:pStyle w:val="ListParagraph"/>
        <w:numPr>
          <w:ilvl w:val="2"/>
          <w:numId w:val="3"/>
        </w:numPr>
        <w:tabs>
          <w:tab w:val="left" w:pos="1775"/>
        </w:tabs>
        <w:spacing w:before="196" w:line="288" w:lineRule="auto"/>
        <w:ind w:right="370"/>
        <w:rPr>
          <w:sz w:val="21"/>
        </w:rPr>
      </w:pPr>
      <w:r>
        <w:rPr>
          <w:sz w:val="21"/>
        </w:rPr>
        <w:t>Abundance estimates derived remote sensing technologies that are not expected to interfere with the normal behaviors of the animals observed</w:t>
      </w:r>
      <w:r w:rsidR="00311BCE">
        <w:rPr>
          <w:sz w:val="21"/>
        </w:rPr>
        <w:t>; and</w:t>
      </w:r>
    </w:p>
    <w:p w14:paraId="686B7135" w14:textId="6998890F" w:rsidR="00AF1F1E" w:rsidRPr="00D81107" w:rsidRDefault="00AF1F1E">
      <w:pPr>
        <w:pStyle w:val="ListParagraph"/>
        <w:numPr>
          <w:ilvl w:val="2"/>
          <w:numId w:val="3"/>
        </w:numPr>
        <w:tabs>
          <w:tab w:val="left" w:pos="1775"/>
        </w:tabs>
        <w:spacing w:before="196" w:line="288" w:lineRule="auto"/>
        <w:ind w:right="370"/>
        <w:rPr>
          <w:sz w:val="21"/>
        </w:rPr>
      </w:pPr>
      <w:r>
        <w:rPr>
          <w:sz w:val="21"/>
        </w:rPr>
        <w:t>Archived data from historical / legacy data sources.</w:t>
      </w:r>
    </w:p>
    <w:p w14:paraId="01F9D8F3" w14:textId="39CC84E1" w:rsidR="00D232D5" w:rsidRDefault="00D232D5" w:rsidP="0073737A">
      <w:pPr>
        <w:pStyle w:val="ListParagraph"/>
        <w:numPr>
          <w:ilvl w:val="1"/>
          <w:numId w:val="3"/>
        </w:numPr>
        <w:tabs>
          <w:tab w:val="left" w:pos="1775"/>
        </w:tabs>
        <w:spacing w:line="292" w:lineRule="auto"/>
        <w:ind w:left="1080" w:right="209"/>
        <w:rPr>
          <w:sz w:val="21"/>
        </w:rPr>
      </w:pPr>
      <w:r>
        <w:rPr>
          <w:sz w:val="21"/>
        </w:rPr>
        <w:t xml:space="preserve">The UMCES IACUC shall establish Standard Operating Procedures (SOPS) governing the submission, review, approval and oversight of research involving vertebrate animals. Such procedures will comply with the terms of </w:t>
      </w:r>
      <w:r w:rsidR="00423DCE">
        <w:rPr>
          <w:sz w:val="21"/>
        </w:rPr>
        <w:t xml:space="preserve">the </w:t>
      </w:r>
      <w:r>
        <w:rPr>
          <w:sz w:val="21"/>
        </w:rPr>
        <w:t>UMCES Assurance of Compliance with Public Health Service Policy on</w:t>
      </w:r>
      <w:r w:rsidRPr="00D81107">
        <w:rPr>
          <w:w w:val="150"/>
          <w:sz w:val="21"/>
        </w:rPr>
        <w:t xml:space="preserve"> </w:t>
      </w:r>
      <w:r>
        <w:rPr>
          <w:sz w:val="21"/>
        </w:rPr>
        <w:t>Humane Care and Use of Laboratory Animals (“Assurance”) filed with the Office of</w:t>
      </w:r>
      <w:r w:rsidRPr="00D81107">
        <w:rPr>
          <w:w w:val="150"/>
          <w:sz w:val="21"/>
        </w:rPr>
        <w:t xml:space="preserve"> </w:t>
      </w:r>
      <w:r>
        <w:rPr>
          <w:sz w:val="21"/>
        </w:rPr>
        <w:t>Laboratory</w:t>
      </w:r>
      <w:r>
        <w:rPr>
          <w:spacing w:val="40"/>
          <w:sz w:val="21"/>
        </w:rPr>
        <w:t xml:space="preserve"> </w:t>
      </w:r>
      <w:r>
        <w:rPr>
          <w:sz w:val="21"/>
        </w:rPr>
        <w:t>Animal</w:t>
      </w:r>
      <w:r>
        <w:rPr>
          <w:spacing w:val="40"/>
          <w:sz w:val="21"/>
        </w:rPr>
        <w:t xml:space="preserve"> </w:t>
      </w:r>
      <w:r>
        <w:rPr>
          <w:sz w:val="21"/>
        </w:rPr>
        <w:t>Welfare</w:t>
      </w:r>
      <w:r>
        <w:rPr>
          <w:spacing w:val="40"/>
          <w:sz w:val="21"/>
        </w:rPr>
        <w:t xml:space="preserve"> </w:t>
      </w:r>
      <w:r>
        <w:rPr>
          <w:sz w:val="21"/>
        </w:rPr>
        <w:t>(OLAW),</w:t>
      </w:r>
      <w:r>
        <w:rPr>
          <w:spacing w:val="40"/>
          <w:sz w:val="21"/>
        </w:rPr>
        <w:t xml:space="preserve"> </w:t>
      </w:r>
      <w:r>
        <w:rPr>
          <w:sz w:val="21"/>
        </w:rPr>
        <w:t>U.S.</w:t>
      </w:r>
      <w:r>
        <w:rPr>
          <w:spacing w:val="40"/>
          <w:sz w:val="21"/>
        </w:rPr>
        <w:t xml:space="preserve"> </w:t>
      </w:r>
      <w:r>
        <w:rPr>
          <w:sz w:val="21"/>
        </w:rPr>
        <w:t>Public</w:t>
      </w:r>
      <w:r>
        <w:rPr>
          <w:spacing w:val="40"/>
          <w:sz w:val="21"/>
        </w:rPr>
        <w:t xml:space="preserve"> </w:t>
      </w:r>
      <w:r>
        <w:rPr>
          <w:sz w:val="21"/>
        </w:rPr>
        <w:t>Health</w:t>
      </w:r>
      <w:r>
        <w:rPr>
          <w:spacing w:val="40"/>
          <w:sz w:val="21"/>
        </w:rPr>
        <w:t xml:space="preserve"> </w:t>
      </w:r>
      <w:r>
        <w:rPr>
          <w:sz w:val="21"/>
        </w:rPr>
        <w:t>Service</w:t>
      </w:r>
      <w:r>
        <w:rPr>
          <w:spacing w:val="40"/>
          <w:sz w:val="21"/>
        </w:rPr>
        <w:t xml:space="preserve"> </w:t>
      </w:r>
      <w:r>
        <w:rPr>
          <w:sz w:val="21"/>
        </w:rPr>
        <w:t>(PHS).</w:t>
      </w:r>
    </w:p>
    <w:p w14:paraId="69049EBE" w14:textId="3DC3A78E" w:rsidR="00D232D5" w:rsidRDefault="00D232D5" w:rsidP="003E003F">
      <w:pPr>
        <w:pStyle w:val="ListParagraph"/>
        <w:numPr>
          <w:ilvl w:val="1"/>
          <w:numId w:val="3"/>
        </w:numPr>
        <w:tabs>
          <w:tab w:val="left" w:pos="1775"/>
        </w:tabs>
        <w:spacing w:line="292" w:lineRule="auto"/>
        <w:ind w:left="1080" w:right="209"/>
        <w:rPr>
          <w:sz w:val="21"/>
        </w:rPr>
      </w:pPr>
      <w:r>
        <w:rPr>
          <w:sz w:val="21"/>
        </w:rPr>
        <w:t xml:space="preserve">Any </w:t>
      </w:r>
      <w:r w:rsidR="00C711C1">
        <w:rPr>
          <w:sz w:val="21"/>
        </w:rPr>
        <w:t xml:space="preserve">housing or </w:t>
      </w:r>
      <w:r>
        <w:rPr>
          <w:sz w:val="21"/>
        </w:rPr>
        <w:t>research involving vertebrate animals covered by this policy shall require prior approval by the UMCES IACUC</w:t>
      </w:r>
      <w:r w:rsidR="00C711C1">
        <w:rPr>
          <w:sz w:val="21"/>
        </w:rPr>
        <w:t>, whether or not this work is funded by extramural support</w:t>
      </w:r>
      <w:r>
        <w:rPr>
          <w:sz w:val="21"/>
        </w:rPr>
        <w:t>.</w:t>
      </w:r>
      <w:r w:rsidR="001A15F2">
        <w:rPr>
          <w:sz w:val="21"/>
        </w:rPr>
        <w:t xml:space="preserve"> This includes animals used in research and the following:</w:t>
      </w:r>
    </w:p>
    <w:p w14:paraId="714ACF44" w14:textId="79CE469D" w:rsidR="00D232D5" w:rsidRDefault="00C711C1" w:rsidP="0073737A">
      <w:pPr>
        <w:pStyle w:val="ListParagraph"/>
        <w:numPr>
          <w:ilvl w:val="2"/>
          <w:numId w:val="3"/>
        </w:numPr>
        <w:tabs>
          <w:tab w:val="left" w:pos="1775"/>
        </w:tabs>
        <w:spacing w:line="292" w:lineRule="auto"/>
        <w:ind w:right="209"/>
        <w:rPr>
          <w:sz w:val="21"/>
        </w:rPr>
      </w:pPr>
      <w:r>
        <w:rPr>
          <w:sz w:val="21"/>
        </w:rPr>
        <w:t>Animals held in UMCES facilities for public outreach purposes are covered by this policy</w:t>
      </w:r>
      <w:r w:rsidR="009F3740">
        <w:rPr>
          <w:sz w:val="21"/>
        </w:rPr>
        <w:t>;</w:t>
      </w:r>
    </w:p>
    <w:p w14:paraId="201EF9E5" w14:textId="7977E13A" w:rsidR="006760A9" w:rsidRDefault="006760A9" w:rsidP="0073737A">
      <w:pPr>
        <w:pStyle w:val="ListParagraph"/>
        <w:numPr>
          <w:ilvl w:val="2"/>
          <w:numId w:val="3"/>
        </w:numPr>
        <w:tabs>
          <w:tab w:val="left" w:pos="1775"/>
        </w:tabs>
        <w:spacing w:line="292" w:lineRule="auto"/>
        <w:ind w:right="209"/>
        <w:rPr>
          <w:sz w:val="21"/>
        </w:rPr>
      </w:pPr>
      <w:r>
        <w:rPr>
          <w:sz w:val="21"/>
        </w:rPr>
        <w:t xml:space="preserve">Research involving </w:t>
      </w:r>
      <w:r w:rsidR="00423DCE">
        <w:rPr>
          <w:sz w:val="21"/>
        </w:rPr>
        <w:t xml:space="preserve">solely </w:t>
      </w:r>
      <w:r>
        <w:rPr>
          <w:sz w:val="21"/>
        </w:rPr>
        <w:t>observation</w:t>
      </w:r>
      <w:r w:rsidR="00423DCE">
        <w:rPr>
          <w:sz w:val="21"/>
        </w:rPr>
        <w:t xml:space="preserve">al </w:t>
      </w:r>
      <w:r>
        <w:rPr>
          <w:sz w:val="21"/>
        </w:rPr>
        <w:t>studies of vertebrate animals is covered by this policy</w:t>
      </w:r>
      <w:r w:rsidR="009F3740">
        <w:rPr>
          <w:sz w:val="21"/>
        </w:rPr>
        <w:t>; and</w:t>
      </w:r>
    </w:p>
    <w:p w14:paraId="5DFE584A" w14:textId="71A445C6" w:rsidR="00C711C1" w:rsidRDefault="00C711C1" w:rsidP="0073737A">
      <w:pPr>
        <w:pStyle w:val="ListParagraph"/>
        <w:numPr>
          <w:ilvl w:val="2"/>
          <w:numId w:val="3"/>
        </w:numPr>
        <w:tabs>
          <w:tab w:val="left" w:pos="1775"/>
        </w:tabs>
        <w:spacing w:line="292" w:lineRule="auto"/>
        <w:ind w:right="209"/>
        <w:rPr>
          <w:sz w:val="21"/>
        </w:rPr>
      </w:pPr>
      <w:r>
        <w:rPr>
          <w:sz w:val="21"/>
        </w:rPr>
        <w:t>Research involving the carcasses of vertebrate animals.</w:t>
      </w:r>
    </w:p>
    <w:p w14:paraId="018E0101" w14:textId="334ACD40" w:rsidR="00C711C1" w:rsidRPr="0073737A" w:rsidRDefault="00C711C1" w:rsidP="0073737A">
      <w:pPr>
        <w:pStyle w:val="ListParagraph"/>
        <w:numPr>
          <w:ilvl w:val="1"/>
          <w:numId w:val="3"/>
        </w:numPr>
        <w:tabs>
          <w:tab w:val="left" w:pos="1775"/>
        </w:tabs>
        <w:spacing w:line="292" w:lineRule="auto"/>
        <w:ind w:left="1080" w:right="209"/>
        <w:rPr>
          <w:sz w:val="21"/>
        </w:rPr>
      </w:pPr>
      <w:r w:rsidRPr="00C711C1">
        <w:rPr>
          <w:sz w:val="21"/>
        </w:rPr>
        <w:lastRenderedPageBreak/>
        <w:t xml:space="preserve">Individual faculty members, graduate students, and research teams are eligible to submit a research protocol for consideration by the IACUC.  The protocol must provide the name of a Principal Investigator who assumes ultimate responsibility to ensure the research is conducted according to the protocol.  </w:t>
      </w:r>
      <w:r w:rsidRPr="0073737A">
        <w:rPr>
          <w:sz w:val="21"/>
        </w:rPr>
        <w:t>The PI of record for each research protocol shall notify and submit to the IACUC</w:t>
      </w:r>
      <w:r w:rsidR="003E003F">
        <w:rPr>
          <w:sz w:val="21"/>
        </w:rPr>
        <w:t xml:space="preserve"> any of the following</w:t>
      </w:r>
      <w:r w:rsidRPr="0073737A">
        <w:rPr>
          <w:sz w:val="21"/>
        </w:rPr>
        <w:t>:</w:t>
      </w:r>
    </w:p>
    <w:p w14:paraId="3FC928FA" w14:textId="77777777" w:rsidR="00C711C1" w:rsidRDefault="00C711C1" w:rsidP="003E003F">
      <w:pPr>
        <w:pStyle w:val="ListParagraph"/>
        <w:numPr>
          <w:ilvl w:val="2"/>
          <w:numId w:val="3"/>
        </w:numPr>
        <w:tabs>
          <w:tab w:val="left" w:pos="1061"/>
        </w:tabs>
        <w:spacing w:before="198" w:line="288" w:lineRule="auto"/>
        <w:ind w:left="1620" w:right="929"/>
        <w:rPr>
          <w:sz w:val="21"/>
        </w:rPr>
      </w:pPr>
      <w:r>
        <w:rPr>
          <w:sz w:val="21"/>
        </w:rPr>
        <w:t>Protocol Amendment requests, if needed, prior to implementing any modifications to the research protocol and/or research personnel originally approved by the IACUC;</w:t>
      </w:r>
    </w:p>
    <w:p w14:paraId="2335DFB5" w14:textId="353D1221" w:rsidR="00C711C1" w:rsidRDefault="00C711C1" w:rsidP="003E003F">
      <w:pPr>
        <w:pStyle w:val="ListParagraph"/>
        <w:numPr>
          <w:ilvl w:val="2"/>
          <w:numId w:val="3"/>
        </w:numPr>
        <w:tabs>
          <w:tab w:val="left" w:pos="1061"/>
        </w:tabs>
        <w:spacing w:before="198" w:line="288" w:lineRule="auto"/>
        <w:ind w:left="1620" w:right="929"/>
        <w:rPr>
          <w:sz w:val="21"/>
        </w:rPr>
      </w:pPr>
      <w:r>
        <w:rPr>
          <w:sz w:val="21"/>
        </w:rPr>
        <w:t xml:space="preserve">An Annual Research Protocol </w:t>
      </w:r>
      <w:r w:rsidR="00F257EB">
        <w:rPr>
          <w:sz w:val="21"/>
        </w:rPr>
        <w:t>Review</w:t>
      </w:r>
      <w:r>
        <w:rPr>
          <w:sz w:val="21"/>
        </w:rPr>
        <w:t xml:space="preserve"> Report</w:t>
      </w:r>
      <w:r w:rsidR="006760A9">
        <w:rPr>
          <w:sz w:val="21"/>
        </w:rPr>
        <w:t>;</w:t>
      </w:r>
    </w:p>
    <w:p w14:paraId="64D3DC5F" w14:textId="6B24B209" w:rsidR="00C711C1" w:rsidRDefault="00C711C1" w:rsidP="0073737A">
      <w:pPr>
        <w:pStyle w:val="ListParagraph"/>
        <w:numPr>
          <w:ilvl w:val="2"/>
          <w:numId w:val="3"/>
        </w:numPr>
        <w:tabs>
          <w:tab w:val="left" w:pos="1061"/>
        </w:tabs>
        <w:spacing w:before="198" w:line="288" w:lineRule="auto"/>
        <w:ind w:left="1620" w:right="929"/>
        <w:rPr>
          <w:sz w:val="21"/>
        </w:rPr>
      </w:pPr>
      <w:r>
        <w:rPr>
          <w:sz w:val="21"/>
        </w:rPr>
        <w:t>A Completed Protocol form when work is completed</w:t>
      </w:r>
      <w:r w:rsidR="00311BCE">
        <w:rPr>
          <w:sz w:val="21"/>
        </w:rPr>
        <w:t xml:space="preserve">; </w:t>
      </w:r>
      <w:r w:rsidR="006760A9">
        <w:rPr>
          <w:sz w:val="21"/>
        </w:rPr>
        <w:t>and</w:t>
      </w:r>
    </w:p>
    <w:p w14:paraId="2EBA1C81" w14:textId="63D1F0E7" w:rsidR="00C711C1" w:rsidRPr="0073737A" w:rsidRDefault="00C711C1" w:rsidP="0073737A">
      <w:pPr>
        <w:pStyle w:val="ListParagraph"/>
        <w:numPr>
          <w:ilvl w:val="2"/>
          <w:numId w:val="3"/>
        </w:numPr>
        <w:tabs>
          <w:tab w:val="left" w:pos="1061"/>
        </w:tabs>
        <w:spacing w:before="198" w:line="288" w:lineRule="auto"/>
        <w:ind w:left="1620" w:right="929"/>
        <w:rPr>
          <w:sz w:val="21"/>
        </w:rPr>
      </w:pPr>
      <w:r w:rsidRPr="0073737A">
        <w:rPr>
          <w:sz w:val="21"/>
        </w:rPr>
        <w:t>Should the research need to extend beyond the original three</w:t>
      </w:r>
      <w:r w:rsidR="00F257EB">
        <w:rPr>
          <w:sz w:val="21"/>
        </w:rPr>
        <w:t>-</w:t>
      </w:r>
      <w:r w:rsidRPr="0073737A">
        <w:rPr>
          <w:sz w:val="21"/>
        </w:rPr>
        <w:t>year time period, a new protocol request form must be submitted to and approved by the IACUC.</w:t>
      </w:r>
    </w:p>
    <w:p w14:paraId="34E43B3C" w14:textId="7A788833" w:rsidR="00D232D5" w:rsidRDefault="00D232D5" w:rsidP="0073737A">
      <w:pPr>
        <w:pStyle w:val="ListParagraph"/>
        <w:numPr>
          <w:ilvl w:val="1"/>
          <w:numId w:val="3"/>
        </w:numPr>
        <w:tabs>
          <w:tab w:val="left" w:pos="1775"/>
        </w:tabs>
        <w:spacing w:line="292" w:lineRule="auto"/>
        <w:ind w:left="1080" w:right="209"/>
        <w:rPr>
          <w:sz w:val="21"/>
        </w:rPr>
      </w:pPr>
      <w:r>
        <w:rPr>
          <w:sz w:val="21"/>
        </w:rPr>
        <w:t>The UMCES IACUC has the authority to investigate research infractions that violate the protocol approved by the IACUC.  Based on the findings of any such investigation, the IACUC</w:t>
      </w:r>
      <w:r w:rsidR="00E1498D">
        <w:rPr>
          <w:sz w:val="21"/>
        </w:rPr>
        <w:t xml:space="preserve"> may</w:t>
      </w:r>
      <w:r w:rsidR="00A67F19">
        <w:rPr>
          <w:sz w:val="21"/>
        </w:rPr>
        <w:t xml:space="preserve"> require</w:t>
      </w:r>
      <w:r w:rsidR="00E1498D">
        <w:rPr>
          <w:sz w:val="21"/>
        </w:rPr>
        <w:t>:</w:t>
      </w:r>
      <w:r>
        <w:rPr>
          <w:sz w:val="21"/>
        </w:rPr>
        <w:t xml:space="preserve"> </w:t>
      </w:r>
    </w:p>
    <w:p w14:paraId="32C13361" w14:textId="79CEE785" w:rsidR="00D232D5" w:rsidRDefault="00D232D5" w:rsidP="0073737A">
      <w:pPr>
        <w:pStyle w:val="ListParagraph"/>
        <w:numPr>
          <w:ilvl w:val="2"/>
          <w:numId w:val="3"/>
        </w:numPr>
        <w:tabs>
          <w:tab w:val="left" w:pos="1775"/>
        </w:tabs>
        <w:spacing w:line="292" w:lineRule="auto"/>
        <w:ind w:left="1620" w:right="209"/>
        <w:rPr>
          <w:sz w:val="21"/>
        </w:rPr>
      </w:pPr>
      <w:r>
        <w:rPr>
          <w:sz w:val="21"/>
        </w:rPr>
        <w:t>Immediate action that brings the research back into compliance with an approved protocol</w:t>
      </w:r>
      <w:r w:rsidR="009F3740">
        <w:rPr>
          <w:sz w:val="21"/>
        </w:rPr>
        <w:t>;</w:t>
      </w:r>
    </w:p>
    <w:p w14:paraId="3EB1D53C" w14:textId="16A3127B" w:rsidR="009F3740" w:rsidRPr="00D32E3E" w:rsidRDefault="00D232D5" w:rsidP="009F3740">
      <w:pPr>
        <w:pStyle w:val="ListParagraph"/>
        <w:numPr>
          <w:ilvl w:val="2"/>
          <w:numId w:val="3"/>
        </w:numPr>
        <w:tabs>
          <w:tab w:val="left" w:pos="1775"/>
        </w:tabs>
        <w:spacing w:line="292" w:lineRule="auto"/>
        <w:ind w:right="209"/>
        <w:rPr>
          <w:sz w:val="21"/>
        </w:rPr>
      </w:pPr>
      <w:r>
        <w:rPr>
          <w:sz w:val="21"/>
        </w:rPr>
        <w:t>Cessation of research</w:t>
      </w:r>
      <w:r w:rsidR="009F3740">
        <w:rPr>
          <w:sz w:val="21"/>
        </w:rPr>
        <w:t>--</w:t>
      </w:r>
      <w:r w:rsidR="00E1498D">
        <w:rPr>
          <w:sz w:val="21"/>
        </w:rPr>
        <w:t>The IACUC has the authority to halt research that is in violation of an approved protocol or of accepted best practices.</w:t>
      </w:r>
      <w:r w:rsidR="009F3740" w:rsidRPr="009F3740">
        <w:rPr>
          <w:sz w:val="21"/>
        </w:rPr>
        <w:t xml:space="preserve"> </w:t>
      </w:r>
      <w:r w:rsidR="009F3740" w:rsidRPr="00D32E3E">
        <w:rPr>
          <w:sz w:val="21"/>
        </w:rPr>
        <w:t xml:space="preserve">Should the IACUC determine that cessation of research activities is warranted, the UMCES President will be immediately informed. </w:t>
      </w:r>
      <w:r w:rsidR="00320D81">
        <w:rPr>
          <w:sz w:val="21"/>
        </w:rPr>
        <w:t xml:space="preserve"> </w:t>
      </w:r>
      <w:r w:rsidR="009F3740" w:rsidRPr="00D32E3E">
        <w:rPr>
          <w:sz w:val="21"/>
        </w:rPr>
        <w:t>The President may then act to:</w:t>
      </w:r>
    </w:p>
    <w:p w14:paraId="0EA80BF5" w14:textId="6FEB9FFF" w:rsidR="00D232D5" w:rsidRPr="002B265C" w:rsidRDefault="002B265C" w:rsidP="002B265C">
      <w:pPr>
        <w:tabs>
          <w:tab w:val="left" w:pos="1775"/>
        </w:tabs>
        <w:spacing w:line="292" w:lineRule="auto"/>
        <w:ind w:left="1800" w:right="209"/>
        <w:rPr>
          <w:sz w:val="21"/>
        </w:rPr>
      </w:pPr>
      <w:r>
        <w:rPr>
          <w:sz w:val="21"/>
        </w:rPr>
        <w:t xml:space="preserve">a. </w:t>
      </w:r>
      <w:r w:rsidR="00370AC0" w:rsidRPr="002B265C">
        <w:rPr>
          <w:sz w:val="21"/>
        </w:rPr>
        <w:t xml:space="preserve">Deny </w:t>
      </w:r>
      <w:r w:rsidR="00D232D5" w:rsidRPr="002B265C">
        <w:rPr>
          <w:sz w:val="21"/>
        </w:rPr>
        <w:t>privileges to undertake research involving vertebrate animals.  The President has the authority to disallow any UMCES researcher from conducting research that involves vertebrate animals</w:t>
      </w:r>
      <w:r w:rsidR="009F3740">
        <w:rPr>
          <w:sz w:val="21"/>
        </w:rPr>
        <w:t>; and/or</w:t>
      </w:r>
    </w:p>
    <w:p w14:paraId="5FDF70AC" w14:textId="0BC37F29" w:rsidR="00D232D5" w:rsidRPr="002B265C" w:rsidRDefault="009F3740" w:rsidP="002B265C">
      <w:pPr>
        <w:tabs>
          <w:tab w:val="left" w:pos="1775"/>
        </w:tabs>
        <w:spacing w:line="292" w:lineRule="auto"/>
        <w:ind w:left="1800" w:right="209"/>
        <w:rPr>
          <w:sz w:val="21"/>
        </w:rPr>
      </w:pPr>
      <w:r>
        <w:rPr>
          <w:sz w:val="21"/>
        </w:rPr>
        <w:t>b.</w:t>
      </w:r>
      <w:r w:rsidR="00D232D5" w:rsidRPr="002B265C">
        <w:rPr>
          <w:sz w:val="21"/>
        </w:rPr>
        <w:t xml:space="preserve"> </w:t>
      </w:r>
      <w:r w:rsidR="00370AC0" w:rsidRPr="002B265C">
        <w:rPr>
          <w:sz w:val="21"/>
        </w:rPr>
        <w:t>Take a</w:t>
      </w:r>
      <w:r w:rsidR="00D232D5" w:rsidRPr="002B265C">
        <w:rPr>
          <w:sz w:val="21"/>
        </w:rPr>
        <w:t>ny other action the President may deem appropriate and justified.</w:t>
      </w:r>
    </w:p>
    <w:p w14:paraId="30F17678" w14:textId="2D118A87" w:rsidR="006A2E05" w:rsidRPr="0073737A" w:rsidRDefault="00D232D5" w:rsidP="00D81107">
      <w:pPr>
        <w:pStyle w:val="ListParagraph"/>
        <w:numPr>
          <w:ilvl w:val="1"/>
          <w:numId w:val="3"/>
        </w:numPr>
        <w:tabs>
          <w:tab w:val="left" w:pos="1775"/>
        </w:tabs>
        <w:spacing w:line="292" w:lineRule="auto"/>
        <w:ind w:left="1080" w:right="209"/>
        <w:rPr>
          <w:sz w:val="21"/>
        </w:rPr>
      </w:pPr>
      <w:r>
        <w:rPr>
          <w:sz w:val="21"/>
        </w:rPr>
        <w:t xml:space="preserve"> </w:t>
      </w:r>
      <w:r w:rsidR="007719ED" w:rsidRPr="0073737A">
        <w:rPr>
          <w:sz w:val="21"/>
        </w:rPr>
        <w:t>UMCES facilities</w:t>
      </w:r>
      <w:r>
        <w:rPr>
          <w:sz w:val="21"/>
        </w:rPr>
        <w:t xml:space="preserve"> and funds</w:t>
      </w:r>
      <w:r w:rsidR="007719ED" w:rsidRPr="0073737A">
        <w:rPr>
          <w:sz w:val="21"/>
        </w:rPr>
        <w:t xml:space="preserve"> may not be used in the conduct of any activities involving vertebrate animal subjects in violation of this policy.</w:t>
      </w:r>
    </w:p>
    <w:p w14:paraId="31FEA109" w14:textId="77777777" w:rsidR="006A2E05" w:rsidRDefault="007719ED" w:rsidP="00D81107">
      <w:pPr>
        <w:pStyle w:val="ListParagraph"/>
        <w:numPr>
          <w:ilvl w:val="1"/>
          <w:numId w:val="3"/>
        </w:numPr>
        <w:tabs>
          <w:tab w:val="left" w:pos="1775"/>
        </w:tabs>
        <w:spacing w:line="292" w:lineRule="auto"/>
        <w:ind w:left="1080" w:right="209"/>
        <w:rPr>
          <w:sz w:val="21"/>
        </w:rPr>
      </w:pPr>
      <w:r>
        <w:rPr>
          <w:sz w:val="21"/>
        </w:rPr>
        <w:t>A</w:t>
      </w:r>
      <w:r w:rsidRPr="00D81107">
        <w:rPr>
          <w:sz w:val="21"/>
        </w:rPr>
        <w:t xml:space="preserve"> </w:t>
      </w:r>
      <w:r>
        <w:rPr>
          <w:sz w:val="21"/>
        </w:rPr>
        <w:t>valid</w:t>
      </w:r>
      <w:r w:rsidRPr="00D81107">
        <w:rPr>
          <w:sz w:val="21"/>
        </w:rPr>
        <w:t xml:space="preserve"> </w:t>
      </w:r>
      <w:r>
        <w:rPr>
          <w:sz w:val="21"/>
        </w:rPr>
        <w:t>UMCES</w:t>
      </w:r>
      <w:r w:rsidRPr="00D81107">
        <w:rPr>
          <w:sz w:val="21"/>
        </w:rPr>
        <w:t xml:space="preserve"> </w:t>
      </w:r>
      <w:r>
        <w:rPr>
          <w:sz w:val="21"/>
        </w:rPr>
        <w:t>Collecting</w:t>
      </w:r>
      <w:r w:rsidRPr="00D81107">
        <w:rPr>
          <w:sz w:val="21"/>
        </w:rPr>
        <w:t xml:space="preserve"> </w:t>
      </w:r>
      <w:r>
        <w:rPr>
          <w:sz w:val="21"/>
        </w:rPr>
        <w:t>Permit shall enable</w:t>
      </w:r>
      <w:r w:rsidRPr="00D81107">
        <w:rPr>
          <w:sz w:val="21"/>
        </w:rPr>
        <w:t xml:space="preserve"> </w:t>
      </w:r>
      <w:r>
        <w:rPr>
          <w:sz w:val="21"/>
        </w:rPr>
        <w:t>the</w:t>
      </w:r>
      <w:r w:rsidRPr="00D81107">
        <w:rPr>
          <w:sz w:val="21"/>
        </w:rPr>
        <w:t xml:space="preserve"> </w:t>
      </w:r>
      <w:r>
        <w:rPr>
          <w:sz w:val="21"/>
        </w:rPr>
        <w:t>bearer to</w:t>
      </w:r>
      <w:r w:rsidRPr="00D81107">
        <w:rPr>
          <w:sz w:val="21"/>
        </w:rPr>
        <w:t xml:space="preserve"> </w:t>
      </w:r>
      <w:r>
        <w:rPr>
          <w:sz w:val="21"/>
        </w:rPr>
        <w:t>collect plants, animals, and</w:t>
      </w:r>
      <w:r w:rsidRPr="00D81107">
        <w:rPr>
          <w:sz w:val="21"/>
        </w:rPr>
        <w:t xml:space="preserve"> </w:t>
      </w:r>
      <w:r>
        <w:rPr>
          <w:sz w:val="21"/>
        </w:rPr>
        <w:t>to obtain</w:t>
      </w:r>
      <w:r w:rsidRPr="00D81107">
        <w:rPr>
          <w:sz w:val="21"/>
        </w:rPr>
        <w:t xml:space="preserve"> </w:t>
      </w:r>
      <w:r>
        <w:rPr>
          <w:sz w:val="21"/>
        </w:rPr>
        <w:t>environmental</w:t>
      </w:r>
      <w:r w:rsidRPr="00D81107">
        <w:rPr>
          <w:sz w:val="21"/>
        </w:rPr>
        <w:t xml:space="preserve"> </w:t>
      </w:r>
      <w:r>
        <w:rPr>
          <w:sz w:val="21"/>
        </w:rPr>
        <w:t>samples</w:t>
      </w:r>
      <w:r w:rsidRPr="00D81107">
        <w:rPr>
          <w:sz w:val="21"/>
        </w:rPr>
        <w:t xml:space="preserve"> </w:t>
      </w:r>
      <w:r>
        <w:rPr>
          <w:sz w:val="21"/>
        </w:rPr>
        <w:t>using</w:t>
      </w:r>
      <w:r w:rsidRPr="00D81107">
        <w:rPr>
          <w:sz w:val="21"/>
        </w:rPr>
        <w:t xml:space="preserve"> </w:t>
      </w:r>
      <w:r>
        <w:rPr>
          <w:sz w:val="21"/>
        </w:rPr>
        <w:t>any</w:t>
      </w:r>
      <w:r w:rsidRPr="00D81107">
        <w:rPr>
          <w:sz w:val="21"/>
        </w:rPr>
        <w:t xml:space="preserve"> </w:t>
      </w:r>
      <w:r>
        <w:rPr>
          <w:sz w:val="21"/>
        </w:rPr>
        <w:t>collection</w:t>
      </w:r>
      <w:r w:rsidRPr="00D81107">
        <w:rPr>
          <w:sz w:val="21"/>
        </w:rPr>
        <w:t xml:space="preserve"> </w:t>
      </w:r>
      <w:r>
        <w:rPr>
          <w:sz w:val="21"/>
        </w:rPr>
        <w:t>devices</w:t>
      </w:r>
      <w:r w:rsidRPr="00D81107">
        <w:rPr>
          <w:sz w:val="21"/>
        </w:rPr>
        <w:t xml:space="preserve"> </w:t>
      </w:r>
      <w:r>
        <w:rPr>
          <w:sz w:val="21"/>
        </w:rPr>
        <w:t>and</w:t>
      </w:r>
      <w:r w:rsidRPr="00D81107">
        <w:rPr>
          <w:sz w:val="21"/>
        </w:rPr>
        <w:t xml:space="preserve"> </w:t>
      </w:r>
      <w:r>
        <w:rPr>
          <w:sz w:val="21"/>
        </w:rPr>
        <w:t>methods</w:t>
      </w:r>
      <w:r w:rsidRPr="00D81107">
        <w:rPr>
          <w:sz w:val="21"/>
        </w:rPr>
        <w:t xml:space="preserve"> </w:t>
      </w:r>
      <w:r>
        <w:rPr>
          <w:sz w:val="21"/>
        </w:rPr>
        <w:t>permitted</w:t>
      </w:r>
      <w:r w:rsidRPr="00D81107">
        <w:rPr>
          <w:sz w:val="21"/>
        </w:rPr>
        <w:t xml:space="preserve"> </w:t>
      </w:r>
      <w:r>
        <w:rPr>
          <w:sz w:val="21"/>
        </w:rPr>
        <w:t>under applicable</w:t>
      </w:r>
      <w:r w:rsidRPr="00D81107">
        <w:rPr>
          <w:sz w:val="21"/>
        </w:rPr>
        <w:t xml:space="preserve"> </w:t>
      </w:r>
      <w:r>
        <w:rPr>
          <w:sz w:val="21"/>
        </w:rPr>
        <w:t>federal</w:t>
      </w:r>
      <w:r w:rsidRPr="00D81107">
        <w:rPr>
          <w:sz w:val="21"/>
        </w:rPr>
        <w:t xml:space="preserve"> </w:t>
      </w:r>
      <w:r>
        <w:rPr>
          <w:sz w:val="21"/>
        </w:rPr>
        <w:t>and</w:t>
      </w:r>
      <w:r w:rsidRPr="00D81107">
        <w:rPr>
          <w:sz w:val="21"/>
        </w:rPr>
        <w:t xml:space="preserve"> </w:t>
      </w:r>
      <w:r>
        <w:rPr>
          <w:sz w:val="21"/>
        </w:rPr>
        <w:t>state</w:t>
      </w:r>
      <w:r w:rsidRPr="00D81107">
        <w:rPr>
          <w:sz w:val="21"/>
        </w:rPr>
        <w:t xml:space="preserve"> </w:t>
      </w:r>
      <w:r>
        <w:rPr>
          <w:sz w:val="21"/>
        </w:rPr>
        <w:t>laws</w:t>
      </w:r>
      <w:r w:rsidRPr="00D81107">
        <w:rPr>
          <w:sz w:val="21"/>
        </w:rPr>
        <w:t xml:space="preserve"> </w:t>
      </w:r>
      <w:r>
        <w:rPr>
          <w:sz w:val="21"/>
        </w:rPr>
        <w:t>and</w:t>
      </w:r>
      <w:r w:rsidRPr="00D81107">
        <w:rPr>
          <w:sz w:val="21"/>
        </w:rPr>
        <w:t xml:space="preserve"> </w:t>
      </w:r>
      <w:r>
        <w:rPr>
          <w:sz w:val="21"/>
        </w:rPr>
        <w:t>the</w:t>
      </w:r>
      <w:r w:rsidRPr="00D81107">
        <w:rPr>
          <w:sz w:val="21"/>
        </w:rPr>
        <w:t xml:space="preserve"> </w:t>
      </w:r>
      <w:r>
        <w:rPr>
          <w:sz w:val="21"/>
        </w:rPr>
        <w:t>policies</w:t>
      </w:r>
      <w:r w:rsidRPr="00D81107">
        <w:rPr>
          <w:sz w:val="21"/>
        </w:rPr>
        <w:t xml:space="preserve"> </w:t>
      </w:r>
      <w:r>
        <w:rPr>
          <w:sz w:val="21"/>
        </w:rPr>
        <w:t>of</w:t>
      </w:r>
      <w:r w:rsidRPr="00D81107">
        <w:rPr>
          <w:sz w:val="21"/>
        </w:rPr>
        <w:t xml:space="preserve"> </w:t>
      </w:r>
      <w:r>
        <w:rPr>
          <w:sz w:val="21"/>
        </w:rPr>
        <w:t>UMCES</w:t>
      </w:r>
      <w:r w:rsidRPr="00D81107">
        <w:rPr>
          <w:sz w:val="21"/>
        </w:rPr>
        <w:t xml:space="preserve"> </w:t>
      </w:r>
      <w:r>
        <w:rPr>
          <w:sz w:val="21"/>
        </w:rPr>
        <w:t>and</w:t>
      </w:r>
      <w:r w:rsidRPr="00D81107">
        <w:rPr>
          <w:sz w:val="21"/>
        </w:rPr>
        <w:t xml:space="preserve"> </w:t>
      </w:r>
      <w:r>
        <w:rPr>
          <w:sz w:val="21"/>
        </w:rPr>
        <w:t>the</w:t>
      </w:r>
      <w:r w:rsidRPr="00D81107">
        <w:rPr>
          <w:sz w:val="21"/>
        </w:rPr>
        <w:t xml:space="preserve"> </w:t>
      </w:r>
      <w:r>
        <w:rPr>
          <w:sz w:val="21"/>
        </w:rPr>
        <w:t>University</w:t>
      </w:r>
      <w:r w:rsidRPr="00D81107">
        <w:rPr>
          <w:sz w:val="21"/>
        </w:rPr>
        <w:t xml:space="preserve"> </w:t>
      </w:r>
      <w:r>
        <w:rPr>
          <w:sz w:val="21"/>
        </w:rPr>
        <w:t>System</w:t>
      </w:r>
      <w:r w:rsidRPr="00D81107">
        <w:rPr>
          <w:sz w:val="21"/>
        </w:rPr>
        <w:t xml:space="preserve"> </w:t>
      </w:r>
      <w:r>
        <w:rPr>
          <w:sz w:val="21"/>
        </w:rPr>
        <w:t xml:space="preserve">of </w:t>
      </w:r>
      <w:r w:rsidRPr="00D81107">
        <w:rPr>
          <w:sz w:val="21"/>
        </w:rPr>
        <w:t>Maryland.</w:t>
      </w:r>
    </w:p>
    <w:p w14:paraId="1074AF10" w14:textId="77777777" w:rsidR="006A2E05" w:rsidRDefault="007719ED" w:rsidP="0073737A">
      <w:pPr>
        <w:pStyle w:val="ListParagraph"/>
        <w:numPr>
          <w:ilvl w:val="2"/>
          <w:numId w:val="3"/>
        </w:numPr>
        <w:tabs>
          <w:tab w:val="left" w:pos="1775"/>
        </w:tabs>
        <w:spacing w:before="205" w:line="288" w:lineRule="auto"/>
        <w:ind w:right="173" w:firstLine="0"/>
        <w:rPr>
          <w:sz w:val="21"/>
        </w:rPr>
      </w:pPr>
      <w:r>
        <w:rPr>
          <w:sz w:val="21"/>
        </w:rPr>
        <w:t>The</w:t>
      </w:r>
      <w:r>
        <w:rPr>
          <w:spacing w:val="28"/>
          <w:sz w:val="21"/>
        </w:rPr>
        <w:t xml:space="preserve"> </w:t>
      </w:r>
      <w:r>
        <w:rPr>
          <w:sz w:val="21"/>
        </w:rPr>
        <w:t>Collecting</w:t>
      </w:r>
      <w:r>
        <w:rPr>
          <w:spacing w:val="28"/>
          <w:sz w:val="21"/>
        </w:rPr>
        <w:t xml:space="preserve"> </w:t>
      </w:r>
      <w:r>
        <w:rPr>
          <w:sz w:val="21"/>
        </w:rPr>
        <w:t>Permit</w:t>
      </w:r>
      <w:r>
        <w:rPr>
          <w:spacing w:val="27"/>
          <w:sz w:val="21"/>
        </w:rPr>
        <w:t xml:space="preserve"> </w:t>
      </w:r>
      <w:r>
        <w:rPr>
          <w:sz w:val="21"/>
        </w:rPr>
        <w:t>does</w:t>
      </w:r>
      <w:r>
        <w:rPr>
          <w:spacing w:val="27"/>
          <w:sz w:val="21"/>
        </w:rPr>
        <w:t xml:space="preserve"> </w:t>
      </w:r>
      <w:r>
        <w:rPr>
          <w:sz w:val="21"/>
        </w:rPr>
        <w:t>not</w:t>
      </w:r>
      <w:r>
        <w:rPr>
          <w:spacing w:val="27"/>
          <w:sz w:val="21"/>
        </w:rPr>
        <w:t xml:space="preserve"> </w:t>
      </w:r>
      <w:r>
        <w:rPr>
          <w:sz w:val="21"/>
        </w:rPr>
        <w:t>supersede</w:t>
      </w:r>
      <w:r>
        <w:rPr>
          <w:spacing w:val="28"/>
          <w:sz w:val="21"/>
        </w:rPr>
        <w:t xml:space="preserve"> </w:t>
      </w:r>
      <w:r>
        <w:rPr>
          <w:sz w:val="21"/>
        </w:rPr>
        <w:t>the</w:t>
      </w:r>
      <w:r>
        <w:rPr>
          <w:spacing w:val="28"/>
          <w:sz w:val="21"/>
        </w:rPr>
        <w:t xml:space="preserve"> </w:t>
      </w:r>
      <w:r>
        <w:rPr>
          <w:sz w:val="21"/>
        </w:rPr>
        <w:t>need</w:t>
      </w:r>
      <w:r>
        <w:rPr>
          <w:spacing w:val="28"/>
          <w:sz w:val="21"/>
        </w:rPr>
        <w:t xml:space="preserve"> </w:t>
      </w:r>
      <w:r>
        <w:rPr>
          <w:sz w:val="21"/>
        </w:rPr>
        <w:t>to</w:t>
      </w:r>
      <w:r>
        <w:rPr>
          <w:spacing w:val="28"/>
          <w:sz w:val="21"/>
        </w:rPr>
        <w:t xml:space="preserve"> </w:t>
      </w:r>
      <w:r>
        <w:rPr>
          <w:sz w:val="21"/>
        </w:rPr>
        <w:t>obtain</w:t>
      </w:r>
      <w:r>
        <w:rPr>
          <w:spacing w:val="28"/>
          <w:sz w:val="21"/>
        </w:rPr>
        <w:t xml:space="preserve"> </w:t>
      </w:r>
      <w:r>
        <w:rPr>
          <w:sz w:val="21"/>
        </w:rPr>
        <w:t>additional</w:t>
      </w:r>
      <w:r>
        <w:rPr>
          <w:spacing w:val="27"/>
          <w:sz w:val="21"/>
        </w:rPr>
        <w:t xml:space="preserve"> </w:t>
      </w:r>
      <w:r>
        <w:rPr>
          <w:sz w:val="21"/>
        </w:rPr>
        <w:t>authorization in specific cases.</w:t>
      </w:r>
    </w:p>
    <w:p w14:paraId="676CB5A7" w14:textId="77777777" w:rsidR="006A2E05" w:rsidRDefault="007719ED">
      <w:pPr>
        <w:pStyle w:val="ListParagraph"/>
        <w:numPr>
          <w:ilvl w:val="0"/>
          <w:numId w:val="1"/>
        </w:numPr>
        <w:tabs>
          <w:tab w:val="left" w:pos="2489"/>
        </w:tabs>
        <w:spacing w:line="292" w:lineRule="auto"/>
        <w:ind w:right="212" w:firstLine="0"/>
        <w:rPr>
          <w:sz w:val="21"/>
        </w:rPr>
      </w:pPr>
      <w:r>
        <w:rPr>
          <w:sz w:val="21"/>
        </w:rPr>
        <w:t>The collection of rare or endangered species may require a special permit for</w:t>
      </w:r>
      <w:r>
        <w:rPr>
          <w:spacing w:val="80"/>
          <w:sz w:val="21"/>
        </w:rPr>
        <w:t xml:space="preserve"> </w:t>
      </w:r>
      <w:r>
        <w:rPr>
          <w:sz w:val="21"/>
        </w:rPr>
        <w:t>this purpose.</w:t>
      </w:r>
    </w:p>
    <w:p w14:paraId="5081B463" w14:textId="77777777" w:rsidR="006A2E05" w:rsidRDefault="007719ED">
      <w:pPr>
        <w:pStyle w:val="ListParagraph"/>
        <w:numPr>
          <w:ilvl w:val="0"/>
          <w:numId w:val="1"/>
        </w:numPr>
        <w:tabs>
          <w:tab w:val="left" w:pos="2499"/>
        </w:tabs>
        <w:spacing w:before="195" w:line="290" w:lineRule="auto"/>
        <w:ind w:right="252" w:firstLine="0"/>
        <w:rPr>
          <w:sz w:val="21"/>
        </w:rPr>
      </w:pPr>
      <w:r>
        <w:rPr>
          <w:sz w:val="21"/>
        </w:rPr>
        <w:lastRenderedPageBreak/>
        <w:t>It is the responsibility of the individual to ensure that all relevant documents</w:t>
      </w:r>
      <w:r>
        <w:rPr>
          <w:spacing w:val="80"/>
          <w:sz w:val="21"/>
        </w:rPr>
        <w:t xml:space="preserve"> </w:t>
      </w:r>
      <w:r>
        <w:rPr>
          <w:sz w:val="21"/>
        </w:rPr>
        <w:t>and permissions have been obtained and validated before embarking on any</w:t>
      </w:r>
      <w:r>
        <w:rPr>
          <w:spacing w:val="80"/>
          <w:sz w:val="21"/>
        </w:rPr>
        <w:t xml:space="preserve"> </w:t>
      </w:r>
      <w:r>
        <w:rPr>
          <w:sz w:val="21"/>
        </w:rPr>
        <w:t>collecting activity.</w:t>
      </w:r>
    </w:p>
    <w:p w14:paraId="1AF22950" w14:textId="3E48DEEB" w:rsidR="006A2E05" w:rsidRDefault="007719ED" w:rsidP="0073737A">
      <w:pPr>
        <w:pStyle w:val="ListParagraph"/>
        <w:numPr>
          <w:ilvl w:val="2"/>
          <w:numId w:val="3"/>
        </w:numPr>
        <w:tabs>
          <w:tab w:val="left" w:pos="1775"/>
        </w:tabs>
        <w:spacing w:before="198" w:line="288" w:lineRule="auto"/>
        <w:ind w:right="264" w:firstLine="0"/>
        <w:rPr>
          <w:sz w:val="21"/>
        </w:rPr>
      </w:pPr>
      <w:r>
        <w:rPr>
          <w:sz w:val="21"/>
        </w:rPr>
        <w:t>If a</w:t>
      </w:r>
      <w:r>
        <w:rPr>
          <w:spacing w:val="23"/>
          <w:sz w:val="21"/>
        </w:rPr>
        <w:t xml:space="preserve"> </w:t>
      </w:r>
      <w:r>
        <w:rPr>
          <w:sz w:val="21"/>
        </w:rPr>
        <w:t>collecting</w:t>
      </w:r>
      <w:r>
        <w:rPr>
          <w:spacing w:val="23"/>
          <w:sz w:val="21"/>
        </w:rPr>
        <w:t xml:space="preserve"> </w:t>
      </w:r>
      <w:r>
        <w:rPr>
          <w:sz w:val="21"/>
        </w:rPr>
        <w:t>activity</w:t>
      </w:r>
      <w:r>
        <w:rPr>
          <w:spacing w:val="23"/>
          <w:sz w:val="21"/>
        </w:rPr>
        <w:t xml:space="preserve"> </w:t>
      </w:r>
      <w:r>
        <w:rPr>
          <w:sz w:val="21"/>
        </w:rPr>
        <w:t>involves more</w:t>
      </w:r>
      <w:r>
        <w:rPr>
          <w:spacing w:val="23"/>
          <w:sz w:val="21"/>
        </w:rPr>
        <w:t xml:space="preserve"> </w:t>
      </w:r>
      <w:r>
        <w:rPr>
          <w:sz w:val="21"/>
        </w:rPr>
        <w:t>than</w:t>
      </w:r>
      <w:r>
        <w:rPr>
          <w:spacing w:val="23"/>
          <w:sz w:val="21"/>
        </w:rPr>
        <w:t xml:space="preserve"> </w:t>
      </w:r>
      <w:r>
        <w:rPr>
          <w:sz w:val="21"/>
        </w:rPr>
        <w:t>one</w:t>
      </w:r>
      <w:r>
        <w:rPr>
          <w:spacing w:val="23"/>
          <w:sz w:val="21"/>
        </w:rPr>
        <w:t xml:space="preserve"> </w:t>
      </w:r>
      <w:r>
        <w:rPr>
          <w:sz w:val="21"/>
        </w:rPr>
        <w:t>person, each</w:t>
      </w:r>
      <w:r>
        <w:rPr>
          <w:spacing w:val="23"/>
          <w:sz w:val="21"/>
        </w:rPr>
        <w:t xml:space="preserve"> </w:t>
      </w:r>
      <w:r>
        <w:rPr>
          <w:sz w:val="21"/>
        </w:rPr>
        <w:t>individual must possess a valid UMCES Collecting Permit.</w:t>
      </w:r>
      <w:r w:rsidR="009F3740" w:rsidRPr="009F3740">
        <w:t xml:space="preserve"> </w:t>
      </w:r>
      <w:r w:rsidR="009F3740">
        <w:t>A Collecting Permit is not required by student members of a class, provided</w:t>
      </w:r>
      <w:r w:rsidR="009F3740">
        <w:rPr>
          <w:spacing w:val="80"/>
        </w:rPr>
        <w:t xml:space="preserve"> </w:t>
      </w:r>
      <w:r w:rsidR="009F3740">
        <w:t>that the collecting activity is part of a class exercise and is being carried out in</w:t>
      </w:r>
      <w:r w:rsidR="009F3740">
        <w:rPr>
          <w:spacing w:val="80"/>
        </w:rPr>
        <w:t xml:space="preserve"> </w:t>
      </w:r>
      <w:r w:rsidR="009F3740">
        <w:t>the presence of an UMCES employee who is the course director and who</w:t>
      </w:r>
      <w:r w:rsidR="009F3740">
        <w:rPr>
          <w:spacing w:val="80"/>
        </w:rPr>
        <w:t xml:space="preserve"> </w:t>
      </w:r>
      <w:r w:rsidR="009F3740">
        <w:t>possesses a valid Collecting Permit.</w:t>
      </w:r>
    </w:p>
    <w:p w14:paraId="2427E63D" w14:textId="77777777" w:rsidR="006A2E05" w:rsidRDefault="007719ED" w:rsidP="0073737A">
      <w:pPr>
        <w:pStyle w:val="ListParagraph"/>
        <w:numPr>
          <w:ilvl w:val="2"/>
          <w:numId w:val="3"/>
        </w:numPr>
        <w:tabs>
          <w:tab w:val="left" w:pos="1775"/>
        </w:tabs>
        <w:spacing w:before="205" w:line="288" w:lineRule="auto"/>
        <w:ind w:right="443" w:firstLine="0"/>
        <w:rPr>
          <w:sz w:val="21"/>
        </w:rPr>
      </w:pPr>
      <w:r>
        <w:rPr>
          <w:sz w:val="21"/>
        </w:rPr>
        <w:t>All collecting</w:t>
      </w:r>
      <w:r>
        <w:rPr>
          <w:spacing w:val="25"/>
          <w:sz w:val="21"/>
        </w:rPr>
        <w:t xml:space="preserve"> </w:t>
      </w:r>
      <w:r>
        <w:rPr>
          <w:sz w:val="21"/>
        </w:rPr>
        <w:t>shall be</w:t>
      </w:r>
      <w:r>
        <w:rPr>
          <w:spacing w:val="25"/>
          <w:sz w:val="21"/>
        </w:rPr>
        <w:t xml:space="preserve"> </w:t>
      </w:r>
      <w:r>
        <w:rPr>
          <w:sz w:val="21"/>
        </w:rPr>
        <w:t>pertinent to</w:t>
      </w:r>
      <w:r>
        <w:rPr>
          <w:spacing w:val="25"/>
          <w:sz w:val="21"/>
        </w:rPr>
        <w:t xml:space="preserve"> </w:t>
      </w:r>
      <w:r>
        <w:rPr>
          <w:sz w:val="21"/>
        </w:rPr>
        <w:t>the</w:t>
      </w:r>
      <w:r>
        <w:rPr>
          <w:spacing w:val="25"/>
          <w:sz w:val="21"/>
        </w:rPr>
        <w:t xml:space="preserve"> </w:t>
      </w:r>
      <w:r>
        <w:rPr>
          <w:sz w:val="21"/>
        </w:rPr>
        <w:t>Center’s mission</w:t>
      </w:r>
      <w:r>
        <w:rPr>
          <w:spacing w:val="25"/>
          <w:sz w:val="21"/>
        </w:rPr>
        <w:t xml:space="preserve"> </w:t>
      </w:r>
      <w:r>
        <w:rPr>
          <w:sz w:val="21"/>
        </w:rPr>
        <w:t>of research, education, and public service.</w:t>
      </w:r>
    </w:p>
    <w:p w14:paraId="29B878D2" w14:textId="77777777" w:rsidR="006A2E05" w:rsidRDefault="007719ED" w:rsidP="002B265C">
      <w:pPr>
        <w:pStyle w:val="ListParagraph"/>
        <w:numPr>
          <w:ilvl w:val="2"/>
          <w:numId w:val="3"/>
        </w:numPr>
        <w:tabs>
          <w:tab w:val="left" w:pos="1775"/>
        </w:tabs>
        <w:spacing w:line="293" w:lineRule="auto"/>
        <w:ind w:left="1555" w:right="576" w:firstLine="0"/>
        <w:rPr>
          <w:sz w:val="21"/>
        </w:rPr>
      </w:pPr>
      <w:r>
        <w:rPr>
          <w:sz w:val="21"/>
        </w:rPr>
        <w:t>A Collecting Permit is invalid without the signature of the individual to whom</w:t>
      </w:r>
      <w:r>
        <w:rPr>
          <w:spacing w:val="22"/>
          <w:sz w:val="21"/>
        </w:rPr>
        <w:t xml:space="preserve"> </w:t>
      </w:r>
      <w:r>
        <w:rPr>
          <w:sz w:val="21"/>
        </w:rPr>
        <w:t>it is</w:t>
      </w:r>
      <w:r>
        <w:rPr>
          <w:spacing w:val="80"/>
          <w:sz w:val="21"/>
        </w:rPr>
        <w:t xml:space="preserve"> </w:t>
      </w:r>
      <w:r>
        <w:rPr>
          <w:sz w:val="21"/>
        </w:rPr>
        <w:t>issued and the signature of the President of UMCES.</w:t>
      </w:r>
    </w:p>
    <w:p w14:paraId="24FFCEC8" w14:textId="77777777" w:rsidR="006A2E05" w:rsidRDefault="007719ED" w:rsidP="0073737A">
      <w:pPr>
        <w:pStyle w:val="ListParagraph"/>
        <w:numPr>
          <w:ilvl w:val="2"/>
          <w:numId w:val="3"/>
        </w:numPr>
        <w:tabs>
          <w:tab w:val="left" w:pos="1775"/>
        </w:tabs>
        <w:spacing w:before="195" w:line="288" w:lineRule="auto"/>
        <w:ind w:right="346" w:firstLine="0"/>
        <w:jc w:val="both"/>
        <w:rPr>
          <w:sz w:val="21"/>
        </w:rPr>
      </w:pPr>
      <w:r>
        <w:rPr>
          <w:sz w:val="21"/>
        </w:rPr>
        <w:t>Abuse of collecting privileges, including activities in violation of UMCES institutional policy for the humane care and use of vertebrate animals, shall result in revocation of</w:t>
      </w:r>
      <w:r>
        <w:rPr>
          <w:spacing w:val="80"/>
          <w:w w:val="150"/>
          <w:sz w:val="21"/>
        </w:rPr>
        <w:t xml:space="preserve"> </w:t>
      </w:r>
      <w:r>
        <w:rPr>
          <w:sz w:val="21"/>
        </w:rPr>
        <w:t>the</w:t>
      </w:r>
      <w:r>
        <w:rPr>
          <w:spacing w:val="37"/>
          <w:sz w:val="21"/>
        </w:rPr>
        <w:t xml:space="preserve"> </w:t>
      </w:r>
      <w:r>
        <w:rPr>
          <w:sz w:val="21"/>
        </w:rPr>
        <w:t>Collecting</w:t>
      </w:r>
      <w:r>
        <w:rPr>
          <w:spacing w:val="37"/>
          <w:sz w:val="21"/>
        </w:rPr>
        <w:t xml:space="preserve"> </w:t>
      </w:r>
      <w:r>
        <w:rPr>
          <w:sz w:val="21"/>
        </w:rPr>
        <w:t>Permit</w:t>
      </w:r>
      <w:r>
        <w:rPr>
          <w:spacing w:val="36"/>
          <w:sz w:val="21"/>
        </w:rPr>
        <w:t xml:space="preserve"> </w:t>
      </w:r>
      <w:r>
        <w:rPr>
          <w:sz w:val="21"/>
        </w:rPr>
        <w:t>and</w:t>
      </w:r>
      <w:r>
        <w:rPr>
          <w:spacing w:val="37"/>
          <w:sz w:val="21"/>
        </w:rPr>
        <w:t xml:space="preserve"> </w:t>
      </w:r>
      <w:r>
        <w:rPr>
          <w:sz w:val="21"/>
        </w:rPr>
        <w:t>may</w:t>
      </w:r>
      <w:r>
        <w:rPr>
          <w:spacing w:val="37"/>
          <w:sz w:val="21"/>
        </w:rPr>
        <w:t xml:space="preserve"> </w:t>
      </w:r>
      <w:r>
        <w:rPr>
          <w:sz w:val="21"/>
        </w:rPr>
        <w:t>be</w:t>
      </w:r>
      <w:r>
        <w:rPr>
          <w:spacing w:val="37"/>
          <w:sz w:val="21"/>
        </w:rPr>
        <w:t xml:space="preserve"> </w:t>
      </w:r>
      <w:r>
        <w:rPr>
          <w:sz w:val="21"/>
        </w:rPr>
        <w:t>cause</w:t>
      </w:r>
      <w:r>
        <w:rPr>
          <w:spacing w:val="37"/>
          <w:sz w:val="21"/>
        </w:rPr>
        <w:t xml:space="preserve"> </w:t>
      </w:r>
      <w:r>
        <w:rPr>
          <w:sz w:val="21"/>
        </w:rPr>
        <w:t>for</w:t>
      </w:r>
      <w:r>
        <w:rPr>
          <w:spacing w:val="36"/>
          <w:sz w:val="21"/>
        </w:rPr>
        <w:t xml:space="preserve"> </w:t>
      </w:r>
      <w:r>
        <w:rPr>
          <w:sz w:val="21"/>
        </w:rPr>
        <w:t>further</w:t>
      </w:r>
      <w:r>
        <w:rPr>
          <w:spacing w:val="36"/>
          <w:sz w:val="21"/>
        </w:rPr>
        <w:t xml:space="preserve"> </w:t>
      </w:r>
      <w:r>
        <w:rPr>
          <w:sz w:val="21"/>
        </w:rPr>
        <w:t>disciplinary</w:t>
      </w:r>
      <w:r>
        <w:rPr>
          <w:spacing w:val="37"/>
          <w:sz w:val="21"/>
        </w:rPr>
        <w:t xml:space="preserve"> </w:t>
      </w:r>
      <w:r>
        <w:rPr>
          <w:sz w:val="21"/>
        </w:rPr>
        <w:t>or</w:t>
      </w:r>
      <w:r>
        <w:rPr>
          <w:spacing w:val="36"/>
          <w:sz w:val="21"/>
        </w:rPr>
        <w:t xml:space="preserve"> </w:t>
      </w:r>
      <w:r>
        <w:rPr>
          <w:sz w:val="21"/>
        </w:rPr>
        <w:t>legal</w:t>
      </w:r>
      <w:r>
        <w:rPr>
          <w:spacing w:val="36"/>
          <w:sz w:val="21"/>
        </w:rPr>
        <w:t xml:space="preserve"> </w:t>
      </w:r>
      <w:r>
        <w:rPr>
          <w:sz w:val="21"/>
        </w:rPr>
        <w:t>action.</w:t>
      </w:r>
    </w:p>
    <w:p w14:paraId="4F7B3C3C" w14:textId="77777777" w:rsidR="006A2E05" w:rsidRDefault="006A2E05">
      <w:pPr>
        <w:pStyle w:val="BodyText"/>
        <w:spacing w:before="0"/>
        <w:ind w:left="0"/>
        <w:rPr>
          <w:sz w:val="20"/>
        </w:rPr>
      </w:pPr>
    </w:p>
    <w:p w14:paraId="33A15462" w14:textId="6E884836" w:rsidR="006A2E05" w:rsidRDefault="00C711C1">
      <w:pPr>
        <w:pStyle w:val="ListParagraph"/>
        <w:numPr>
          <w:ilvl w:val="0"/>
          <w:numId w:val="3"/>
        </w:numPr>
        <w:tabs>
          <w:tab w:val="left" w:pos="390"/>
        </w:tabs>
        <w:spacing w:before="100"/>
        <w:ind w:left="389" w:hanging="273"/>
        <w:rPr>
          <w:sz w:val="21"/>
        </w:rPr>
      </w:pPr>
      <w:r>
        <w:rPr>
          <w:noProof/>
          <w:sz w:val="21"/>
          <w:szCs w:val="21"/>
        </w:rPr>
        <mc:AlternateContent>
          <mc:Choice Requires="wps">
            <w:drawing>
              <wp:anchor distT="0" distB="0" distL="0" distR="0" simplePos="0" relativeHeight="251657728" behindDoc="1" locked="0" layoutInCell="1" allowOverlap="1" wp14:anchorId="2609F1A8" wp14:editId="747AF433">
                <wp:simplePos x="0" y="0"/>
                <wp:positionH relativeFrom="page">
                  <wp:posOffset>913130</wp:posOffset>
                </wp:positionH>
                <wp:positionV relativeFrom="paragraph">
                  <wp:posOffset>149225</wp:posOffset>
                </wp:positionV>
                <wp:extent cx="1828800" cy="8890"/>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21EF3" id="docshape2" o:spid="_x0000_s1026" style="position:absolute;margin-left:71.9pt;margin-top:11.75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" fillcolor="black" stroked="f">
                <w10:wrap type="topAndBottom" anchorx="page"/>
              </v:rect>
            </w:pict>
          </mc:Fallback>
        </mc:AlternateContent>
      </w:r>
      <w:r w:rsidR="007719ED">
        <w:rPr>
          <w:sz w:val="21"/>
        </w:rPr>
        <w:t>Institutional</w:t>
      </w:r>
      <w:r w:rsidR="007719ED">
        <w:rPr>
          <w:spacing w:val="22"/>
          <w:sz w:val="21"/>
        </w:rPr>
        <w:t xml:space="preserve"> </w:t>
      </w:r>
      <w:r w:rsidR="007719ED">
        <w:rPr>
          <w:sz w:val="21"/>
        </w:rPr>
        <w:t>Policy</w:t>
      </w:r>
      <w:r w:rsidR="007719ED">
        <w:rPr>
          <w:spacing w:val="23"/>
          <w:sz w:val="21"/>
        </w:rPr>
        <w:t xml:space="preserve"> </w:t>
      </w:r>
      <w:r w:rsidR="007719ED">
        <w:rPr>
          <w:sz w:val="21"/>
        </w:rPr>
        <w:t>–</w:t>
      </w:r>
      <w:r w:rsidR="007719ED">
        <w:rPr>
          <w:spacing w:val="25"/>
          <w:sz w:val="21"/>
        </w:rPr>
        <w:t xml:space="preserve"> </w:t>
      </w:r>
      <w:r w:rsidR="007719ED">
        <w:rPr>
          <w:sz w:val="21"/>
        </w:rPr>
        <w:t>Graduate</w:t>
      </w:r>
      <w:r w:rsidR="007719ED">
        <w:rPr>
          <w:spacing w:val="24"/>
          <w:sz w:val="21"/>
        </w:rPr>
        <w:t xml:space="preserve"> </w:t>
      </w:r>
      <w:r w:rsidR="007719ED">
        <w:rPr>
          <w:sz w:val="21"/>
        </w:rPr>
        <w:t>Student</w:t>
      </w:r>
      <w:r w:rsidR="007719ED">
        <w:rPr>
          <w:spacing w:val="23"/>
          <w:sz w:val="21"/>
        </w:rPr>
        <w:t xml:space="preserve"> </w:t>
      </w:r>
      <w:r w:rsidR="007719ED">
        <w:rPr>
          <w:spacing w:val="-2"/>
          <w:sz w:val="21"/>
        </w:rPr>
        <w:t>Research</w:t>
      </w:r>
    </w:p>
    <w:p w14:paraId="4F2F0E57" w14:textId="77777777" w:rsidR="006A2E05" w:rsidRDefault="006A2E05">
      <w:pPr>
        <w:pStyle w:val="BodyText"/>
        <w:spacing w:before="8"/>
        <w:ind w:left="0"/>
        <w:rPr>
          <w:sz w:val="20"/>
        </w:rPr>
      </w:pPr>
    </w:p>
    <w:p w14:paraId="22BC8F77" w14:textId="098E75D5" w:rsidR="00C711C1" w:rsidRDefault="007719ED" w:rsidP="000164B5">
      <w:pPr>
        <w:pStyle w:val="ListParagraph"/>
        <w:numPr>
          <w:ilvl w:val="1"/>
          <w:numId w:val="3"/>
        </w:numPr>
        <w:tabs>
          <w:tab w:val="left" w:pos="1775"/>
        </w:tabs>
        <w:spacing w:line="292" w:lineRule="auto"/>
        <w:ind w:left="1080" w:right="209"/>
        <w:rPr>
          <w:sz w:val="21"/>
        </w:rPr>
      </w:pPr>
      <w:r>
        <w:rPr>
          <w:sz w:val="21"/>
        </w:rPr>
        <w:t>All</w:t>
      </w:r>
      <w:r w:rsidRPr="000164B5">
        <w:rPr>
          <w:sz w:val="21"/>
        </w:rPr>
        <w:t xml:space="preserve"> </w:t>
      </w:r>
      <w:r>
        <w:rPr>
          <w:sz w:val="21"/>
        </w:rPr>
        <w:t>student</w:t>
      </w:r>
      <w:r w:rsidRPr="000164B5">
        <w:rPr>
          <w:sz w:val="21"/>
        </w:rPr>
        <w:t xml:space="preserve"> </w:t>
      </w:r>
      <w:r>
        <w:rPr>
          <w:sz w:val="21"/>
        </w:rPr>
        <w:t>research</w:t>
      </w:r>
      <w:r w:rsidRPr="000164B5">
        <w:rPr>
          <w:sz w:val="21"/>
        </w:rPr>
        <w:t xml:space="preserve"> </w:t>
      </w:r>
      <w:r>
        <w:rPr>
          <w:sz w:val="21"/>
        </w:rPr>
        <w:t>projects</w:t>
      </w:r>
      <w:r w:rsidRPr="000164B5">
        <w:rPr>
          <w:sz w:val="21"/>
        </w:rPr>
        <w:t xml:space="preserve"> </w:t>
      </w:r>
      <w:r>
        <w:rPr>
          <w:sz w:val="21"/>
        </w:rPr>
        <w:t>involving</w:t>
      </w:r>
      <w:r w:rsidRPr="000164B5">
        <w:rPr>
          <w:sz w:val="21"/>
        </w:rPr>
        <w:t xml:space="preserve"> </w:t>
      </w:r>
      <w:r>
        <w:rPr>
          <w:sz w:val="21"/>
        </w:rPr>
        <w:t>vertebrate</w:t>
      </w:r>
      <w:r w:rsidRPr="000164B5">
        <w:rPr>
          <w:sz w:val="21"/>
        </w:rPr>
        <w:t xml:space="preserve"> </w:t>
      </w:r>
      <w:r>
        <w:rPr>
          <w:sz w:val="21"/>
        </w:rPr>
        <w:t>animal</w:t>
      </w:r>
      <w:r w:rsidRPr="000164B5">
        <w:rPr>
          <w:sz w:val="21"/>
        </w:rPr>
        <w:t xml:space="preserve"> </w:t>
      </w:r>
      <w:r>
        <w:rPr>
          <w:sz w:val="21"/>
        </w:rPr>
        <w:t>subjects</w:t>
      </w:r>
      <w:r w:rsidRPr="000164B5">
        <w:rPr>
          <w:sz w:val="21"/>
        </w:rPr>
        <w:t xml:space="preserve"> </w:t>
      </w:r>
      <w:r>
        <w:rPr>
          <w:sz w:val="21"/>
        </w:rPr>
        <w:t>shall</w:t>
      </w:r>
      <w:r w:rsidRPr="000164B5">
        <w:rPr>
          <w:sz w:val="21"/>
        </w:rPr>
        <w:t xml:space="preserve"> </w:t>
      </w:r>
      <w:r>
        <w:rPr>
          <w:sz w:val="21"/>
        </w:rPr>
        <w:t>be</w:t>
      </w:r>
      <w:r w:rsidRPr="000164B5">
        <w:rPr>
          <w:sz w:val="21"/>
        </w:rPr>
        <w:t xml:space="preserve"> </w:t>
      </w:r>
      <w:r>
        <w:rPr>
          <w:sz w:val="21"/>
        </w:rPr>
        <w:t>reported</w:t>
      </w:r>
      <w:r w:rsidRPr="000164B5">
        <w:rPr>
          <w:sz w:val="21"/>
        </w:rPr>
        <w:t xml:space="preserve"> </w:t>
      </w:r>
      <w:r>
        <w:rPr>
          <w:sz w:val="21"/>
        </w:rPr>
        <w:t>to</w:t>
      </w:r>
      <w:r w:rsidRPr="000164B5">
        <w:rPr>
          <w:sz w:val="21"/>
        </w:rPr>
        <w:t xml:space="preserve"> </w:t>
      </w:r>
      <w:r>
        <w:rPr>
          <w:sz w:val="21"/>
        </w:rPr>
        <w:t>and approved by the IACUC.</w:t>
      </w:r>
      <w:r w:rsidR="00C711C1">
        <w:rPr>
          <w:sz w:val="21"/>
        </w:rPr>
        <w:t xml:space="preserve"> </w:t>
      </w:r>
      <w:r w:rsidR="00D13AC6">
        <w:rPr>
          <w:sz w:val="21"/>
        </w:rPr>
        <w:t xml:space="preserve">Graduate student research is subject </w:t>
      </w:r>
      <w:r w:rsidR="00423DCE">
        <w:rPr>
          <w:sz w:val="21"/>
        </w:rPr>
        <w:t xml:space="preserve">to </w:t>
      </w:r>
      <w:r w:rsidR="00D13AC6">
        <w:rPr>
          <w:sz w:val="21"/>
        </w:rPr>
        <w:t xml:space="preserve">all of the requirements required for studies involving vertebrate animals noted above.  </w:t>
      </w:r>
      <w:r w:rsidR="00C711C1">
        <w:rPr>
          <w:sz w:val="21"/>
        </w:rPr>
        <w:t>Research</w:t>
      </w:r>
      <w:r w:rsidR="00C711C1" w:rsidRPr="004F0F7A">
        <w:rPr>
          <w:sz w:val="21"/>
        </w:rPr>
        <w:t xml:space="preserve"> protocols submitted by a graduate student and approved by the UMCES IACUC shall be recognized by the MEES program as meeting graduation requirements</w:t>
      </w:r>
      <w:r w:rsidR="00D13AC6" w:rsidRPr="000164B5">
        <w:footnoteReference w:id="2"/>
      </w:r>
      <w:r w:rsidR="00C711C1" w:rsidRPr="004F0F7A">
        <w:rPr>
          <w:sz w:val="21"/>
        </w:rPr>
        <w:t>.</w:t>
      </w:r>
    </w:p>
    <w:p w14:paraId="0EAF7E07" w14:textId="5A6BC76F" w:rsidR="00C711C1" w:rsidRDefault="00C711C1" w:rsidP="000164B5">
      <w:pPr>
        <w:pStyle w:val="ListParagraph"/>
        <w:numPr>
          <w:ilvl w:val="1"/>
          <w:numId w:val="3"/>
        </w:numPr>
        <w:tabs>
          <w:tab w:val="left" w:pos="1775"/>
        </w:tabs>
        <w:spacing w:line="292" w:lineRule="auto"/>
        <w:ind w:left="1080" w:right="209"/>
        <w:rPr>
          <w:sz w:val="21"/>
        </w:rPr>
      </w:pPr>
      <w:r w:rsidRPr="0073737A">
        <w:rPr>
          <w:sz w:val="21"/>
        </w:rPr>
        <w:t>B</w:t>
      </w:r>
      <w:r w:rsidRPr="000164B5">
        <w:rPr>
          <w:sz w:val="21"/>
        </w:rPr>
        <w:t xml:space="preserve">. </w:t>
      </w:r>
      <w:r w:rsidRPr="0073737A">
        <w:rPr>
          <w:sz w:val="21"/>
        </w:rPr>
        <w:t>A p</w:t>
      </w:r>
      <w:r w:rsidR="007719ED" w:rsidRPr="0073737A">
        <w:rPr>
          <w:sz w:val="21"/>
        </w:rPr>
        <w:t>rotocol for thesis research of each graduate student governed by this policy shall be reviewed in advance of the initiation of such research and receive formal approval by the student’s thesis advisor(s), the appropriate Laboratory Director, and by the IACUC.</w:t>
      </w:r>
    </w:p>
    <w:p w14:paraId="7D8297D9" w14:textId="3C398FBE" w:rsidR="006A2E05" w:rsidRPr="000164B5" w:rsidRDefault="007719ED" w:rsidP="000164B5">
      <w:pPr>
        <w:pStyle w:val="ListParagraph"/>
        <w:numPr>
          <w:ilvl w:val="2"/>
          <w:numId w:val="3"/>
        </w:numPr>
        <w:tabs>
          <w:tab w:val="left" w:pos="1775"/>
        </w:tabs>
        <w:spacing w:line="293" w:lineRule="auto"/>
        <w:ind w:left="1555" w:right="576" w:firstLine="0"/>
        <w:rPr>
          <w:sz w:val="21"/>
        </w:rPr>
      </w:pPr>
      <w:r w:rsidRPr="000164B5">
        <w:rPr>
          <w:sz w:val="21"/>
        </w:rPr>
        <w:t>The protocol shall refer to compliance with UMCES research protocol</w:t>
      </w:r>
      <w:r w:rsidR="00D13AC6" w:rsidRPr="000164B5">
        <w:rPr>
          <w:sz w:val="21"/>
        </w:rPr>
        <w:t xml:space="preserve"> </w:t>
      </w:r>
      <w:r w:rsidRPr="000164B5">
        <w:rPr>
          <w:sz w:val="21"/>
        </w:rPr>
        <w:t>guidelines wherever appropriate, and may attach standard operating procedures as</w:t>
      </w:r>
      <w:r w:rsidR="00D13AC6" w:rsidRPr="000164B5">
        <w:rPr>
          <w:sz w:val="21"/>
        </w:rPr>
        <w:t xml:space="preserve"> </w:t>
      </w:r>
      <w:r w:rsidRPr="000164B5">
        <w:rPr>
          <w:sz w:val="21"/>
        </w:rPr>
        <w:t>approved by the IACUC.</w:t>
      </w:r>
    </w:p>
    <w:p w14:paraId="5A72E9C7" w14:textId="77777777" w:rsidR="00C711C1" w:rsidRDefault="00C711C1" w:rsidP="000164B5">
      <w:pPr>
        <w:pStyle w:val="ListParagraph"/>
        <w:numPr>
          <w:ilvl w:val="2"/>
          <w:numId w:val="3"/>
        </w:numPr>
        <w:tabs>
          <w:tab w:val="left" w:pos="1775"/>
        </w:tabs>
        <w:spacing w:line="293" w:lineRule="auto"/>
        <w:ind w:left="1555" w:right="576" w:firstLine="0"/>
        <w:rPr>
          <w:sz w:val="21"/>
        </w:rPr>
      </w:pPr>
      <w:r>
        <w:rPr>
          <w:sz w:val="21"/>
        </w:rPr>
        <w:t>The student is responsible for all required reporting to the UMCES IACUC, including</w:t>
      </w:r>
    </w:p>
    <w:p w14:paraId="0077F59B" w14:textId="1E72E8A5" w:rsidR="006A2E05" w:rsidRDefault="00C711C1" w:rsidP="00A67F19">
      <w:pPr>
        <w:pStyle w:val="ListParagraph"/>
        <w:numPr>
          <w:ilvl w:val="0"/>
          <w:numId w:val="5"/>
        </w:numPr>
        <w:tabs>
          <w:tab w:val="left" w:pos="2499"/>
        </w:tabs>
        <w:spacing w:before="0" w:line="288" w:lineRule="auto"/>
        <w:ind w:left="2520" w:right="699"/>
        <w:rPr>
          <w:sz w:val="21"/>
        </w:rPr>
      </w:pPr>
      <w:r>
        <w:rPr>
          <w:sz w:val="21"/>
        </w:rPr>
        <w:t xml:space="preserve">Any </w:t>
      </w:r>
      <w:r w:rsidR="007719ED">
        <w:rPr>
          <w:sz w:val="21"/>
        </w:rPr>
        <w:t>significant modifications of an approved research protocol</w:t>
      </w:r>
      <w:r>
        <w:rPr>
          <w:sz w:val="21"/>
        </w:rPr>
        <w:t xml:space="preserve">, including </w:t>
      </w:r>
      <w:r>
        <w:rPr>
          <w:sz w:val="21"/>
        </w:rPr>
        <w:lastRenderedPageBreak/>
        <w:t>unexpected outcomes.</w:t>
      </w:r>
      <w:r w:rsidR="007719ED">
        <w:rPr>
          <w:sz w:val="21"/>
        </w:rPr>
        <w:t xml:space="preserve"> </w:t>
      </w:r>
    </w:p>
    <w:p w14:paraId="1515E75F" w14:textId="77777777" w:rsidR="00C711C1" w:rsidRDefault="00C711C1" w:rsidP="00A67F19">
      <w:pPr>
        <w:pStyle w:val="ListParagraph"/>
        <w:numPr>
          <w:ilvl w:val="0"/>
          <w:numId w:val="5"/>
        </w:numPr>
        <w:tabs>
          <w:tab w:val="left" w:pos="2499"/>
        </w:tabs>
        <w:spacing w:before="0" w:line="288" w:lineRule="auto"/>
        <w:ind w:left="2520" w:right="699"/>
        <w:rPr>
          <w:sz w:val="21"/>
        </w:rPr>
      </w:pPr>
      <w:r>
        <w:rPr>
          <w:sz w:val="21"/>
        </w:rPr>
        <w:t>An annual report on the status of the research</w:t>
      </w:r>
    </w:p>
    <w:p w14:paraId="0459D380" w14:textId="5D12E03F" w:rsidR="006A2E05" w:rsidRDefault="007719ED" w:rsidP="00A67F19">
      <w:pPr>
        <w:pStyle w:val="ListParagraph"/>
        <w:numPr>
          <w:ilvl w:val="0"/>
          <w:numId w:val="5"/>
        </w:numPr>
        <w:tabs>
          <w:tab w:val="left" w:pos="2476"/>
        </w:tabs>
        <w:spacing w:before="0" w:line="290" w:lineRule="auto"/>
        <w:ind w:left="2520" w:right="367"/>
        <w:rPr>
          <w:sz w:val="21"/>
        </w:rPr>
      </w:pPr>
      <w:r>
        <w:rPr>
          <w:sz w:val="21"/>
        </w:rPr>
        <w:t>If an approved research protocol should extend for three (3) years, the project will be subjected to a full review by the</w:t>
      </w:r>
      <w:r>
        <w:rPr>
          <w:spacing w:val="80"/>
          <w:sz w:val="21"/>
        </w:rPr>
        <w:t xml:space="preserve"> </w:t>
      </w:r>
      <w:r>
        <w:rPr>
          <w:sz w:val="21"/>
        </w:rPr>
        <w:t>IACUC</w:t>
      </w:r>
      <w:r>
        <w:rPr>
          <w:spacing w:val="25"/>
          <w:sz w:val="21"/>
        </w:rPr>
        <w:t xml:space="preserve"> </w:t>
      </w:r>
      <w:r>
        <w:rPr>
          <w:sz w:val="21"/>
        </w:rPr>
        <w:t>as</w:t>
      </w:r>
      <w:r>
        <w:rPr>
          <w:spacing w:val="24"/>
          <w:sz w:val="21"/>
        </w:rPr>
        <w:t xml:space="preserve"> </w:t>
      </w:r>
      <w:r>
        <w:rPr>
          <w:sz w:val="21"/>
        </w:rPr>
        <w:t>specified</w:t>
      </w:r>
      <w:r>
        <w:rPr>
          <w:spacing w:val="25"/>
          <w:sz w:val="21"/>
        </w:rPr>
        <w:t xml:space="preserve"> </w:t>
      </w:r>
      <w:r>
        <w:rPr>
          <w:sz w:val="21"/>
        </w:rPr>
        <w:t>for</w:t>
      </w:r>
      <w:r>
        <w:rPr>
          <w:spacing w:val="24"/>
          <w:sz w:val="21"/>
        </w:rPr>
        <w:t xml:space="preserve"> </w:t>
      </w:r>
      <w:r>
        <w:rPr>
          <w:sz w:val="21"/>
        </w:rPr>
        <w:t>a</w:t>
      </w:r>
      <w:r>
        <w:rPr>
          <w:spacing w:val="25"/>
          <w:sz w:val="21"/>
        </w:rPr>
        <w:t xml:space="preserve"> </w:t>
      </w:r>
      <w:r>
        <w:rPr>
          <w:sz w:val="21"/>
        </w:rPr>
        <w:t>faculty</w:t>
      </w:r>
      <w:r>
        <w:rPr>
          <w:spacing w:val="25"/>
          <w:sz w:val="21"/>
        </w:rPr>
        <w:t xml:space="preserve"> </w:t>
      </w:r>
      <w:r>
        <w:rPr>
          <w:sz w:val="21"/>
        </w:rPr>
        <w:t>research</w:t>
      </w:r>
      <w:r>
        <w:rPr>
          <w:spacing w:val="25"/>
          <w:sz w:val="21"/>
        </w:rPr>
        <w:t xml:space="preserve"> </w:t>
      </w:r>
      <w:r>
        <w:rPr>
          <w:sz w:val="21"/>
        </w:rPr>
        <w:t>project</w:t>
      </w:r>
      <w:r>
        <w:rPr>
          <w:spacing w:val="24"/>
          <w:sz w:val="21"/>
        </w:rPr>
        <w:t xml:space="preserve"> </w:t>
      </w:r>
      <w:r>
        <w:rPr>
          <w:sz w:val="21"/>
        </w:rPr>
        <w:t>under</w:t>
      </w:r>
      <w:r>
        <w:rPr>
          <w:spacing w:val="24"/>
          <w:sz w:val="21"/>
        </w:rPr>
        <w:t xml:space="preserve"> </w:t>
      </w:r>
      <w:r>
        <w:rPr>
          <w:sz w:val="21"/>
        </w:rPr>
        <w:t>the</w:t>
      </w:r>
      <w:r>
        <w:rPr>
          <w:spacing w:val="25"/>
          <w:sz w:val="21"/>
        </w:rPr>
        <w:t xml:space="preserve"> </w:t>
      </w:r>
      <w:r>
        <w:rPr>
          <w:sz w:val="21"/>
        </w:rPr>
        <w:t>UMCES</w:t>
      </w:r>
      <w:r>
        <w:rPr>
          <w:spacing w:val="25"/>
          <w:sz w:val="21"/>
        </w:rPr>
        <w:t xml:space="preserve"> </w:t>
      </w:r>
      <w:r>
        <w:rPr>
          <w:sz w:val="21"/>
        </w:rPr>
        <w:t>Assurance.</w:t>
      </w:r>
    </w:p>
    <w:p w14:paraId="3831B5F7" w14:textId="77777777" w:rsidR="009F3740" w:rsidRDefault="009F3740" w:rsidP="002B265C">
      <w:pPr>
        <w:pStyle w:val="ListParagraph"/>
        <w:tabs>
          <w:tab w:val="left" w:pos="2476"/>
        </w:tabs>
        <w:spacing w:before="0" w:line="290" w:lineRule="auto"/>
        <w:ind w:left="2520" w:right="367"/>
        <w:rPr>
          <w:sz w:val="21"/>
        </w:rPr>
      </w:pPr>
    </w:p>
    <w:p w14:paraId="4EF4547B" w14:textId="796478ED" w:rsidR="000B4466" w:rsidRDefault="00C711C1" w:rsidP="0073737A">
      <w:r w:rsidRPr="0073737A">
        <w:rPr>
          <w:sz w:val="21"/>
        </w:rPr>
        <w:t>IV</w:t>
      </w:r>
      <w:r w:rsidR="00423DCE" w:rsidRPr="0073737A">
        <w:rPr>
          <w:sz w:val="21"/>
        </w:rPr>
        <w:t>. Institutional</w:t>
      </w:r>
      <w:r w:rsidR="000B4466">
        <w:t xml:space="preserve"> Policy – Approved Protocol Dissemination</w:t>
      </w:r>
    </w:p>
    <w:p w14:paraId="27D10DCA" w14:textId="5A8BE92E" w:rsidR="00C711C1" w:rsidRDefault="00370AC0">
      <w:pPr>
        <w:pStyle w:val="ListParagraph"/>
        <w:numPr>
          <w:ilvl w:val="1"/>
          <w:numId w:val="5"/>
        </w:numPr>
        <w:tabs>
          <w:tab w:val="left" w:pos="990"/>
        </w:tabs>
        <w:spacing w:before="197" w:line="288" w:lineRule="auto"/>
        <w:ind w:left="1080" w:right="308" w:hanging="180"/>
        <w:rPr>
          <w:sz w:val="21"/>
        </w:rPr>
      </w:pPr>
      <w:r>
        <w:rPr>
          <w:sz w:val="21"/>
        </w:rPr>
        <w:t xml:space="preserve">   </w:t>
      </w:r>
      <w:r w:rsidR="007719ED" w:rsidRPr="00C711C1">
        <w:rPr>
          <w:sz w:val="21"/>
        </w:rPr>
        <w:t xml:space="preserve">A copy of the approved </w:t>
      </w:r>
      <w:r w:rsidR="00C711C1">
        <w:rPr>
          <w:sz w:val="21"/>
        </w:rPr>
        <w:t>p</w:t>
      </w:r>
      <w:r w:rsidR="007719ED" w:rsidRPr="00C711C1">
        <w:rPr>
          <w:sz w:val="21"/>
        </w:rPr>
        <w:t>rotocol shall be retained by the IACUC and shall be</w:t>
      </w:r>
      <w:r w:rsidR="007719ED" w:rsidRPr="00C711C1">
        <w:rPr>
          <w:spacing w:val="80"/>
          <w:sz w:val="21"/>
        </w:rPr>
        <w:t xml:space="preserve"> </w:t>
      </w:r>
      <w:r w:rsidR="007719ED" w:rsidRPr="00C711C1">
        <w:rPr>
          <w:sz w:val="21"/>
        </w:rPr>
        <w:t>filed with the following:</w:t>
      </w:r>
    </w:p>
    <w:p w14:paraId="19484330" w14:textId="7C35C6AC" w:rsidR="00C711C1" w:rsidRDefault="007719ED" w:rsidP="0073737A">
      <w:pPr>
        <w:pStyle w:val="ListParagraph"/>
        <w:numPr>
          <w:ilvl w:val="3"/>
          <w:numId w:val="5"/>
        </w:numPr>
        <w:tabs>
          <w:tab w:val="left" w:pos="3226"/>
        </w:tabs>
        <w:spacing w:line="292" w:lineRule="auto"/>
        <w:ind w:left="1800" w:right="420"/>
        <w:rPr>
          <w:sz w:val="21"/>
        </w:rPr>
      </w:pPr>
      <w:r>
        <w:t>Protocol Applicant;</w:t>
      </w:r>
    </w:p>
    <w:p w14:paraId="044639F8" w14:textId="77777777" w:rsidR="007719ED" w:rsidRPr="00C711C1" w:rsidRDefault="007719ED" w:rsidP="0073737A">
      <w:pPr>
        <w:pStyle w:val="ListParagraph"/>
        <w:numPr>
          <w:ilvl w:val="3"/>
          <w:numId w:val="5"/>
        </w:numPr>
        <w:tabs>
          <w:tab w:val="left" w:pos="3226"/>
        </w:tabs>
        <w:spacing w:line="292" w:lineRule="auto"/>
        <w:ind w:left="1800" w:right="420"/>
        <w:rPr>
          <w:sz w:val="21"/>
        </w:rPr>
      </w:pPr>
      <w:r w:rsidRPr="00C711C1">
        <w:rPr>
          <w:sz w:val="21"/>
        </w:rPr>
        <w:t>The Office of Research Administration, if the protocol pertains to any externally sponsored award.</w:t>
      </w:r>
    </w:p>
    <w:p w14:paraId="1DA49872" w14:textId="3613A5DA" w:rsidR="00C711C1" w:rsidRDefault="007719ED" w:rsidP="0073737A">
      <w:pPr>
        <w:pStyle w:val="ListParagraph"/>
        <w:numPr>
          <w:ilvl w:val="3"/>
          <w:numId w:val="5"/>
        </w:numPr>
        <w:tabs>
          <w:tab w:val="left" w:pos="3226"/>
        </w:tabs>
        <w:spacing w:line="292" w:lineRule="auto"/>
        <w:ind w:left="1800" w:right="420"/>
        <w:rPr>
          <w:sz w:val="21"/>
        </w:rPr>
      </w:pPr>
      <w:r>
        <w:rPr>
          <w:sz w:val="21"/>
        </w:rPr>
        <w:t>For Student research:</w:t>
      </w:r>
    </w:p>
    <w:p w14:paraId="5DA28E8E" w14:textId="7C469624" w:rsidR="003E003F" w:rsidRDefault="003E003F" w:rsidP="00A67F19">
      <w:pPr>
        <w:pStyle w:val="ListParagraph"/>
        <w:numPr>
          <w:ilvl w:val="4"/>
          <w:numId w:val="5"/>
        </w:numPr>
        <w:tabs>
          <w:tab w:val="left" w:pos="2520"/>
        </w:tabs>
        <w:spacing w:before="0" w:line="293" w:lineRule="auto"/>
        <w:ind w:left="2246" w:right="418" w:firstLine="0"/>
        <w:rPr>
          <w:sz w:val="21"/>
          <w:szCs w:val="21"/>
        </w:rPr>
      </w:pPr>
      <w:r>
        <w:rPr>
          <w:sz w:val="21"/>
          <w:szCs w:val="21"/>
        </w:rPr>
        <w:t>The Graduate Student</w:t>
      </w:r>
      <w:r w:rsidR="00254607">
        <w:rPr>
          <w:sz w:val="21"/>
          <w:szCs w:val="21"/>
        </w:rPr>
        <w:t>;</w:t>
      </w:r>
    </w:p>
    <w:p w14:paraId="72ED98A9" w14:textId="31A1B773" w:rsidR="003E003F" w:rsidRDefault="003E003F" w:rsidP="00A67F19">
      <w:pPr>
        <w:pStyle w:val="ListParagraph"/>
        <w:numPr>
          <w:ilvl w:val="4"/>
          <w:numId w:val="5"/>
        </w:numPr>
        <w:tabs>
          <w:tab w:val="left" w:pos="2520"/>
        </w:tabs>
        <w:spacing w:before="0" w:line="293" w:lineRule="auto"/>
        <w:ind w:left="2246" w:right="418" w:firstLine="0"/>
        <w:rPr>
          <w:sz w:val="21"/>
          <w:szCs w:val="21"/>
        </w:rPr>
      </w:pPr>
      <w:r w:rsidRPr="004F0F7A">
        <w:rPr>
          <w:sz w:val="21"/>
          <w:szCs w:val="21"/>
        </w:rPr>
        <w:t>Graduate Student’s Faculty Advisor(s)</w:t>
      </w:r>
      <w:r w:rsidR="00254607">
        <w:rPr>
          <w:sz w:val="21"/>
          <w:szCs w:val="21"/>
        </w:rPr>
        <w:t>;</w:t>
      </w:r>
    </w:p>
    <w:p w14:paraId="40BDAE31" w14:textId="3939F6F7" w:rsidR="00D03F45" w:rsidRDefault="00D03F45" w:rsidP="00A67F19">
      <w:pPr>
        <w:pStyle w:val="ListParagraph"/>
        <w:numPr>
          <w:ilvl w:val="4"/>
          <w:numId w:val="5"/>
        </w:numPr>
        <w:tabs>
          <w:tab w:val="left" w:pos="2520"/>
        </w:tabs>
        <w:spacing w:before="0" w:line="293" w:lineRule="auto"/>
        <w:ind w:left="2246" w:right="418" w:firstLine="0"/>
        <w:rPr>
          <w:sz w:val="21"/>
          <w:szCs w:val="21"/>
        </w:rPr>
      </w:pPr>
      <w:r>
        <w:rPr>
          <w:sz w:val="21"/>
          <w:szCs w:val="21"/>
        </w:rPr>
        <w:t>The Director of the home laboratory</w:t>
      </w:r>
      <w:r w:rsidR="00254607">
        <w:rPr>
          <w:sz w:val="21"/>
          <w:szCs w:val="21"/>
        </w:rPr>
        <w:t>;</w:t>
      </w:r>
    </w:p>
    <w:p w14:paraId="4E7911E6" w14:textId="59C88982" w:rsidR="00C711C1" w:rsidRPr="0073737A" w:rsidRDefault="00C711C1" w:rsidP="00A67F19">
      <w:pPr>
        <w:pStyle w:val="ListParagraph"/>
        <w:numPr>
          <w:ilvl w:val="4"/>
          <w:numId w:val="5"/>
        </w:numPr>
        <w:tabs>
          <w:tab w:val="left" w:pos="2520"/>
        </w:tabs>
        <w:spacing w:before="0" w:line="293" w:lineRule="auto"/>
        <w:ind w:left="2246" w:right="418" w:firstLine="0"/>
        <w:rPr>
          <w:sz w:val="21"/>
          <w:szCs w:val="21"/>
        </w:rPr>
      </w:pPr>
      <w:r w:rsidRPr="0073737A">
        <w:rPr>
          <w:sz w:val="21"/>
          <w:szCs w:val="21"/>
        </w:rPr>
        <w:t>The Vice President for Education</w:t>
      </w:r>
      <w:r w:rsidR="00254607">
        <w:rPr>
          <w:sz w:val="21"/>
          <w:szCs w:val="21"/>
        </w:rPr>
        <w:t>;</w:t>
      </w:r>
      <w:r w:rsidRPr="0073737A">
        <w:rPr>
          <w:sz w:val="21"/>
          <w:szCs w:val="21"/>
        </w:rPr>
        <w:t xml:space="preserve"> </w:t>
      </w:r>
      <w:r w:rsidR="00311BCE">
        <w:rPr>
          <w:sz w:val="21"/>
          <w:szCs w:val="21"/>
        </w:rPr>
        <w:t>and</w:t>
      </w:r>
    </w:p>
    <w:p w14:paraId="15B07F25" w14:textId="1E801269" w:rsidR="006A2E05" w:rsidRPr="0073737A" w:rsidRDefault="007719ED" w:rsidP="00A67F19">
      <w:pPr>
        <w:pStyle w:val="ListParagraph"/>
        <w:numPr>
          <w:ilvl w:val="4"/>
          <w:numId w:val="5"/>
        </w:numPr>
        <w:tabs>
          <w:tab w:val="left" w:pos="2520"/>
        </w:tabs>
        <w:spacing w:before="0" w:line="293" w:lineRule="auto"/>
        <w:ind w:left="2246" w:right="418" w:firstLine="0"/>
        <w:rPr>
          <w:sz w:val="21"/>
          <w:szCs w:val="21"/>
        </w:rPr>
      </w:pPr>
      <w:r w:rsidRPr="0073737A">
        <w:rPr>
          <w:sz w:val="21"/>
          <w:szCs w:val="21"/>
        </w:rPr>
        <w:t>Graduate Program Office or equivalent administrative office in the degree-­‐granting institution in which the student is enrolled</w:t>
      </w:r>
      <w:r w:rsidR="00254607">
        <w:rPr>
          <w:sz w:val="21"/>
          <w:szCs w:val="21"/>
        </w:rPr>
        <w:t>.</w:t>
      </w:r>
    </w:p>
    <w:p w14:paraId="7037C192" w14:textId="77777777" w:rsidR="006A2E05" w:rsidRPr="00C711C1" w:rsidRDefault="007719ED" w:rsidP="0073737A">
      <w:pPr>
        <w:pStyle w:val="ListParagraph"/>
        <w:numPr>
          <w:ilvl w:val="1"/>
          <w:numId w:val="5"/>
        </w:numPr>
        <w:ind w:left="1080"/>
      </w:pPr>
      <w:r w:rsidRPr="00C711C1">
        <w:t>The IACUC shall retain a copy of the approved protocol for at least three (3)</w:t>
      </w:r>
      <w:r w:rsidRPr="00C711C1">
        <w:rPr>
          <w:spacing w:val="80"/>
        </w:rPr>
        <w:t xml:space="preserve"> </w:t>
      </w:r>
      <w:r w:rsidRPr="00C711C1">
        <w:t>years after the</w:t>
      </w:r>
      <w:r w:rsidR="008077C3" w:rsidRPr="00C711C1">
        <w:t xml:space="preserve"> completion of the research and/or the</w:t>
      </w:r>
      <w:r w:rsidRPr="00C711C1">
        <w:t xml:space="preserve"> date of award of degree.</w:t>
      </w:r>
    </w:p>
    <w:sectPr w:rsidR="006A2E05" w:rsidRPr="00C711C1" w:rsidSect="00A67F19">
      <w:headerReference w:type="default" r:id="rId8"/>
      <w:footerReference w:type="default" r:id="rId9"/>
      <w:pgSz w:w="12240" w:h="15840"/>
      <w:pgMar w:top="1580" w:right="1340" w:bottom="1520" w:left="1320" w:header="718"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E9E7" w14:textId="77777777" w:rsidR="00702BFA" w:rsidRDefault="00702BFA">
      <w:r>
        <w:separator/>
      </w:r>
    </w:p>
  </w:endnote>
  <w:endnote w:type="continuationSeparator" w:id="0">
    <w:p w14:paraId="72FBC387" w14:textId="77777777" w:rsidR="00702BFA" w:rsidRDefault="0070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7ACA" w14:textId="77777777" w:rsidR="00C56DFB" w:rsidRDefault="00C56DFB">
    <w:pPr>
      <w:pStyle w:val="BodyText"/>
      <w:spacing w:before="0" w:line="14" w:lineRule="auto"/>
      <w:ind w:left="0"/>
      <w:rPr>
        <w:sz w:val="20"/>
      </w:rPr>
    </w:pPr>
    <w:r>
      <w:rPr>
        <w:noProof/>
      </w:rPr>
      <mc:AlternateContent>
        <mc:Choice Requires="wps">
          <w:drawing>
            <wp:anchor distT="0" distB="0" distL="114300" distR="114300" simplePos="0" relativeHeight="251637248" behindDoc="1" locked="0" layoutInCell="1" allowOverlap="1" wp14:anchorId="2A53E39A" wp14:editId="22894B49">
              <wp:simplePos x="0" y="0"/>
              <wp:positionH relativeFrom="page">
                <wp:posOffset>615950</wp:posOffset>
              </wp:positionH>
              <wp:positionV relativeFrom="page">
                <wp:posOffset>9271000</wp:posOffset>
              </wp:positionV>
              <wp:extent cx="6927850" cy="363855"/>
              <wp:effectExtent l="0" t="0" r="635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588C" w14:textId="77777777" w:rsidR="00C56DFB" w:rsidRDefault="00C56DFB" w:rsidP="00A67F19">
                          <w:pPr>
                            <w:pStyle w:val="BodyText"/>
                            <w:spacing w:before="25"/>
                            <w:ind w:left="0" w:right="18"/>
                            <w:jc w:val="center"/>
                          </w:pPr>
                          <w:r>
                            <w:rPr>
                              <w:w w:val="122"/>
                            </w:rPr>
                            <w:t>I</w:t>
                          </w:r>
                          <w:r>
                            <w:rPr>
                              <w:spacing w:val="1"/>
                              <w:w w:val="122"/>
                            </w:rPr>
                            <w:t>V</w:t>
                          </w:r>
                          <w:r>
                            <w:rPr>
                              <w:spacing w:val="-1"/>
                              <w:w w:val="54"/>
                            </w:rPr>
                            <w:t>-</w:t>
                          </w:r>
                          <w:r>
                            <w:rPr>
                              <w:w w:val="75"/>
                            </w:rPr>
                            <w:t>­</w:t>
                          </w:r>
                          <w:r>
                            <w:rPr>
                              <w:spacing w:val="-1"/>
                              <w:w w:val="45"/>
                            </w:rPr>
                            <w:t>‐</w:t>
                          </w:r>
                          <w:r>
                            <w:rPr>
                              <w:w w:val="113"/>
                            </w:rPr>
                            <w:t>3</w:t>
                          </w:r>
                          <w:r>
                            <w:rPr>
                              <w:spacing w:val="-1"/>
                              <w:w w:val="113"/>
                            </w:rPr>
                            <w:t>.</w:t>
                          </w:r>
                          <w:r>
                            <w:rPr>
                              <w:w w:val="113"/>
                            </w:rPr>
                            <w:t>3</w:t>
                          </w:r>
                          <w:r>
                            <w:rPr>
                              <w:spacing w:val="-2"/>
                              <w:w w:val="113"/>
                            </w:rPr>
                            <w:t>0</w:t>
                          </w:r>
                          <w:r>
                            <w:rPr>
                              <w:spacing w:val="10"/>
                            </w:rPr>
                            <w:t xml:space="preserve"> </w:t>
                          </w:r>
                          <w:r>
                            <w:t>UMCES</w:t>
                          </w:r>
                          <w:r>
                            <w:rPr>
                              <w:spacing w:val="11"/>
                            </w:rPr>
                            <w:t xml:space="preserve"> </w:t>
                          </w:r>
                          <w:r>
                            <w:t>Policy</w:t>
                          </w:r>
                          <w:r>
                            <w:rPr>
                              <w:spacing w:val="10"/>
                            </w:rPr>
                            <w:t xml:space="preserve"> </w:t>
                          </w:r>
                          <w:r>
                            <w:t>on</w:t>
                          </w:r>
                          <w:r>
                            <w:rPr>
                              <w:spacing w:val="11"/>
                            </w:rPr>
                            <w:t xml:space="preserve"> </w:t>
                          </w:r>
                          <w:r>
                            <w:t>Care</w:t>
                          </w:r>
                          <w:r>
                            <w:rPr>
                              <w:spacing w:val="10"/>
                            </w:rPr>
                            <w:t xml:space="preserve"> </w:t>
                          </w:r>
                          <w:r>
                            <w:t>and</w:t>
                          </w:r>
                          <w:r>
                            <w:rPr>
                              <w:spacing w:val="11"/>
                            </w:rPr>
                            <w:t xml:space="preserve"> </w:t>
                          </w:r>
                          <w:r>
                            <w:t>Use</w:t>
                          </w:r>
                          <w:r>
                            <w:rPr>
                              <w:spacing w:val="10"/>
                            </w:rPr>
                            <w:t xml:space="preserve"> </w:t>
                          </w:r>
                          <w:r>
                            <w:t>of</w:t>
                          </w:r>
                          <w:r>
                            <w:rPr>
                              <w:spacing w:val="9"/>
                            </w:rPr>
                            <w:t xml:space="preserve"> </w:t>
                          </w:r>
                          <w:r>
                            <w:t>Vertebrate</w:t>
                          </w:r>
                          <w:r>
                            <w:rPr>
                              <w:spacing w:val="11"/>
                            </w:rPr>
                            <w:t xml:space="preserve"> </w:t>
                          </w:r>
                          <w:r>
                            <w:t>Animals</w:t>
                          </w:r>
                          <w:r>
                            <w:rPr>
                              <w:spacing w:val="9"/>
                            </w:rPr>
                            <w:t xml:space="preserve"> </w:t>
                          </w:r>
                          <w:r>
                            <w:t>in</w:t>
                          </w:r>
                          <w:r>
                            <w:rPr>
                              <w:spacing w:val="11"/>
                            </w:rPr>
                            <w:t xml:space="preserve"> </w:t>
                          </w:r>
                          <w:r>
                            <w:t>Research</w:t>
                          </w:r>
                          <w:r>
                            <w:rPr>
                              <w:spacing w:val="10"/>
                            </w:rPr>
                            <w:t xml:space="preserve"> </w:t>
                          </w:r>
                          <w:r>
                            <w:t>and</w:t>
                          </w:r>
                          <w:r>
                            <w:rPr>
                              <w:spacing w:val="11"/>
                            </w:rPr>
                            <w:t xml:space="preserve"> </w:t>
                          </w:r>
                          <w:r>
                            <w:t>Graduate</w:t>
                          </w:r>
                          <w:r>
                            <w:rPr>
                              <w:spacing w:val="10"/>
                            </w:rPr>
                            <w:t xml:space="preserve"> </w:t>
                          </w:r>
                          <w:r>
                            <w:rPr>
                              <w:spacing w:val="-2"/>
                            </w:rPr>
                            <w:t>Studies</w:t>
                          </w:r>
                        </w:p>
                        <w:p w14:paraId="19EAD46B" w14:textId="657D4161" w:rsidR="00C56DFB" w:rsidRDefault="00C56DFB">
                          <w:pPr>
                            <w:spacing w:before="13"/>
                            <w:ind w:right="18"/>
                            <w:jc w:val="right"/>
                            <w:rPr>
                              <w:b/>
                              <w:sz w:val="21"/>
                            </w:rPr>
                          </w:pPr>
                          <w:r>
                            <w:rPr>
                              <w:sz w:val="21"/>
                            </w:rPr>
                            <w:t>Page</w:t>
                          </w:r>
                          <w:r>
                            <w:rPr>
                              <w:spacing w:val="11"/>
                              <w:sz w:val="21"/>
                            </w:rPr>
                            <w:t xml:space="preserve"> </w:t>
                          </w:r>
                          <w:r>
                            <w:rPr>
                              <w:b/>
                              <w:sz w:val="21"/>
                            </w:rPr>
                            <w:fldChar w:fldCharType="begin"/>
                          </w:r>
                          <w:r>
                            <w:rPr>
                              <w:b/>
                              <w:sz w:val="21"/>
                            </w:rPr>
                            <w:instrText xml:space="preserve"> PAGE </w:instrText>
                          </w:r>
                          <w:r>
                            <w:rPr>
                              <w:b/>
                              <w:sz w:val="21"/>
                            </w:rPr>
                            <w:fldChar w:fldCharType="separate"/>
                          </w:r>
                          <w:r w:rsidR="009E7453">
                            <w:rPr>
                              <w:b/>
                              <w:noProof/>
                              <w:sz w:val="21"/>
                            </w:rPr>
                            <w:t>1</w:t>
                          </w:r>
                          <w:r>
                            <w:rPr>
                              <w:b/>
                              <w:sz w:val="21"/>
                            </w:rPr>
                            <w:fldChar w:fldCharType="end"/>
                          </w:r>
                          <w:r>
                            <w:rPr>
                              <w:b/>
                              <w:spacing w:val="11"/>
                              <w:sz w:val="21"/>
                            </w:rPr>
                            <w:t xml:space="preserve"> </w:t>
                          </w:r>
                          <w:r>
                            <w:rPr>
                              <w:sz w:val="21"/>
                            </w:rPr>
                            <w:t>of</w:t>
                          </w:r>
                          <w:r>
                            <w:rPr>
                              <w:spacing w:val="9"/>
                              <w:sz w:val="21"/>
                            </w:rPr>
                            <w:t xml:space="preserve"> </w:t>
                          </w:r>
                          <w:r>
                            <w:rPr>
                              <w:b/>
                              <w:spacing w:val="-10"/>
                              <w:sz w:val="21"/>
                            </w:rPr>
                            <w:fldChar w:fldCharType="begin"/>
                          </w:r>
                          <w:r>
                            <w:rPr>
                              <w:b/>
                              <w:spacing w:val="-10"/>
                              <w:sz w:val="21"/>
                            </w:rPr>
                            <w:instrText xml:space="preserve"> NUMPAGES </w:instrText>
                          </w:r>
                          <w:r>
                            <w:rPr>
                              <w:b/>
                              <w:spacing w:val="-10"/>
                              <w:sz w:val="21"/>
                            </w:rPr>
                            <w:fldChar w:fldCharType="separate"/>
                          </w:r>
                          <w:r w:rsidR="009E7453">
                            <w:rPr>
                              <w:b/>
                              <w:noProof/>
                              <w:spacing w:val="-10"/>
                              <w:sz w:val="21"/>
                            </w:rPr>
                            <w:t>6</w:t>
                          </w:r>
                          <w:r>
                            <w:rPr>
                              <w:b/>
                              <w:spacing w:val="-10"/>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3E39A" id="_x0000_t202" coordsize="21600,21600" o:spt="202" path="m,l,21600r21600,l21600,xe">
              <v:stroke joinstyle="miter"/>
              <v:path gradientshapeok="t" o:connecttype="rect"/>
            </v:shapetype>
            <v:shape id="Text Box 2" o:spid="_x0000_s1026" type="#_x0000_t202" style="position:absolute;margin-left:48.5pt;margin-top:730pt;width:545.5pt;height:28.6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IbrAIAAKk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" filled="f" stroked="f">
              <v:textbox inset="0,0,0,0">
                <w:txbxContent>
                  <w:p w14:paraId="4C6D588C" w14:textId="77777777" w:rsidR="00C56DFB" w:rsidRDefault="00C56DFB" w:rsidP="00A67F19">
                    <w:pPr>
                      <w:pStyle w:val="BodyText"/>
                      <w:spacing w:before="25"/>
                      <w:ind w:left="0" w:right="18"/>
                      <w:jc w:val="center"/>
                    </w:pPr>
                    <w:r>
                      <w:rPr>
                        <w:w w:val="122"/>
                      </w:rPr>
                      <w:t>I</w:t>
                    </w:r>
                    <w:r>
                      <w:rPr>
                        <w:spacing w:val="1"/>
                        <w:w w:val="122"/>
                      </w:rPr>
                      <w:t>V</w:t>
                    </w:r>
                    <w:r>
                      <w:rPr>
                        <w:spacing w:val="-1"/>
                        <w:w w:val="54"/>
                      </w:rPr>
                      <w:t>-</w:t>
                    </w:r>
                    <w:r>
                      <w:rPr>
                        <w:w w:val="75"/>
                      </w:rPr>
                      <w:t>­</w:t>
                    </w:r>
                    <w:r>
                      <w:rPr>
                        <w:spacing w:val="-1"/>
                        <w:w w:val="45"/>
                      </w:rPr>
                      <w:t>‐</w:t>
                    </w:r>
                    <w:r>
                      <w:rPr>
                        <w:w w:val="113"/>
                      </w:rPr>
                      <w:t>3</w:t>
                    </w:r>
                    <w:r>
                      <w:rPr>
                        <w:spacing w:val="-1"/>
                        <w:w w:val="113"/>
                      </w:rPr>
                      <w:t>.</w:t>
                    </w:r>
                    <w:r>
                      <w:rPr>
                        <w:w w:val="113"/>
                      </w:rPr>
                      <w:t>3</w:t>
                    </w:r>
                    <w:r>
                      <w:rPr>
                        <w:spacing w:val="-2"/>
                        <w:w w:val="113"/>
                      </w:rPr>
                      <w:t>0</w:t>
                    </w:r>
                    <w:r>
                      <w:rPr>
                        <w:spacing w:val="10"/>
                      </w:rPr>
                      <w:t xml:space="preserve"> </w:t>
                    </w:r>
                    <w:r>
                      <w:t>UMCES</w:t>
                    </w:r>
                    <w:r>
                      <w:rPr>
                        <w:spacing w:val="11"/>
                      </w:rPr>
                      <w:t xml:space="preserve"> </w:t>
                    </w:r>
                    <w:r>
                      <w:t>Policy</w:t>
                    </w:r>
                    <w:r>
                      <w:rPr>
                        <w:spacing w:val="10"/>
                      </w:rPr>
                      <w:t xml:space="preserve"> </w:t>
                    </w:r>
                    <w:r>
                      <w:t>on</w:t>
                    </w:r>
                    <w:r>
                      <w:rPr>
                        <w:spacing w:val="11"/>
                      </w:rPr>
                      <w:t xml:space="preserve"> </w:t>
                    </w:r>
                    <w:r>
                      <w:t>Care</w:t>
                    </w:r>
                    <w:r>
                      <w:rPr>
                        <w:spacing w:val="10"/>
                      </w:rPr>
                      <w:t xml:space="preserve"> </w:t>
                    </w:r>
                    <w:r>
                      <w:t>and</w:t>
                    </w:r>
                    <w:r>
                      <w:rPr>
                        <w:spacing w:val="11"/>
                      </w:rPr>
                      <w:t xml:space="preserve"> </w:t>
                    </w:r>
                    <w:r>
                      <w:t>Use</w:t>
                    </w:r>
                    <w:r>
                      <w:rPr>
                        <w:spacing w:val="10"/>
                      </w:rPr>
                      <w:t xml:space="preserve"> </w:t>
                    </w:r>
                    <w:r>
                      <w:t>of</w:t>
                    </w:r>
                    <w:r>
                      <w:rPr>
                        <w:spacing w:val="9"/>
                      </w:rPr>
                      <w:t xml:space="preserve"> </w:t>
                    </w:r>
                    <w:r>
                      <w:t>Vertebrate</w:t>
                    </w:r>
                    <w:r>
                      <w:rPr>
                        <w:spacing w:val="11"/>
                      </w:rPr>
                      <w:t xml:space="preserve"> </w:t>
                    </w:r>
                    <w:r>
                      <w:t>Animals</w:t>
                    </w:r>
                    <w:r>
                      <w:rPr>
                        <w:spacing w:val="9"/>
                      </w:rPr>
                      <w:t xml:space="preserve"> </w:t>
                    </w:r>
                    <w:r>
                      <w:t>in</w:t>
                    </w:r>
                    <w:r>
                      <w:rPr>
                        <w:spacing w:val="11"/>
                      </w:rPr>
                      <w:t xml:space="preserve"> </w:t>
                    </w:r>
                    <w:r>
                      <w:t>Research</w:t>
                    </w:r>
                    <w:r>
                      <w:rPr>
                        <w:spacing w:val="10"/>
                      </w:rPr>
                      <w:t xml:space="preserve"> </w:t>
                    </w:r>
                    <w:r>
                      <w:t>and</w:t>
                    </w:r>
                    <w:r>
                      <w:rPr>
                        <w:spacing w:val="11"/>
                      </w:rPr>
                      <w:t xml:space="preserve"> </w:t>
                    </w:r>
                    <w:r>
                      <w:t>Graduate</w:t>
                    </w:r>
                    <w:r>
                      <w:rPr>
                        <w:spacing w:val="10"/>
                      </w:rPr>
                      <w:t xml:space="preserve"> </w:t>
                    </w:r>
                    <w:r>
                      <w:rPr>
                        <w:spacing w:val="-2"/>
                      </w:rPr>
                      <w:t>Studies</w:t>
                    </w:r>
                  </w:p>
                  <w:p w14:paraId="19EAD46B" w14:textId="657D4161" w:rsidR="00C56DFB" w:rsidRDefault="00C56DFB">
                    <w:pPr>
                      <w:spacing w:before="13"/>
                      <w:ind w:right="18"/>
                      <w:jc w:val="right"/>
                      <w:rPr>
                        <w:b/>
                        <w:sz w:val="21"/>
                      </w:rPr>
                    </w:pPr>
                    <w:r>
                      <w:rPr>
                        <w:sz w:val="21"/>
                      </w:rPr>
                      <w:t>Page</w:t>
                    </w:r>
                    <w:r>
                      <w:rPr>
                        <w:spacing w:val="11"/>
                        <w:sz w:val="21"/>
                      </w:rPr>
                      <w:t xml:space="preserve"> </w:t>
                    </w:r>
                    <w:r>
                      <w:rPr>
                        <w:b/>
                        <w:sz w:val="21"/>
                      </w:rPr>
                      <w:fldChar w:fldCharType="begin"/>
                    </w:r>
                    <w:r>
                      <w:rPr>
                        <w:b/>
                        <w:sz w:val="21"/>
                      </w:rPr>
                      <w:instrText xml:space="preserve"> PAGE </w:instrText>
                    </w:r>
                    <w:r>
                      <w:rPr>
                        <w:b/>
                        <w:sz w:val="21"/>
                      </w:rPr>
                      <w:fldChar w:fldCharType="separate"/>
                    </w:r>
                    <w:r w:rsidR="009E7453">
                      <w:rPr>
                        <w:b/>
                        <w:noProof/>
                        <w:sz w:val="21"/>
                      </w:rPr>
                      <w:t>1</w:t>
                    </w:r>
                    <w:r>
                      <w:rPr>
                        <w:b/>
                        <w:sz w:val="21"/>
                      </w:rPr>
                      <w:fldChar w:fldCharType="end"/>
                    </w:r>
                    <w:r>
                      <w:rPr>
                        <w:b/>
                        <w:spacing w:val="11"/>
                        <w:sz w:val="21"/>
                      </w:rPr>
                      <w:t xml:space="preserve"> </w:t>
                    </w:r>
                    <w:r>
                      <w:rPr>
                        <w:sz w:val="21"/>
                      </w:rPr>
                      <w:t>of</w:t>
                    </w:r>
                    <w:r>
                      <w:rPr>
                        <w:spacing w:val="9"/>
                        <w:sz w:val="21"/>
                      </w:rPr>
                      <w:t xml:space="preserve"> </w:t>
                    </w:r>
                    <w:r>
                      <w:rPr>
                        <w:b/>
                        <w:spacing w:val="-10"/>
                        <w:sz w:val="21"/>
                      </w:rPr>
                      <w:fldChar w:fldCharType="begin"/>
                    </w:r>
                    <w:r>
                      <w:rPr>
                        <w:b/>
                        <w:spacing w:val="-10"/>
                        <w:sz w:val="21"/>
                      </w:rPr>
                      <w:instrText xml:space="preserve"> NUMPAGES </w:instrText>
                    </w:r>
                    <w:r>
                      <w:rPr>
                        <w:b/>
                        <w:spacing w:val="-10"/>
                        <w:sz w:val="21"/>
                      </w:rPr>
                      <w:fldChar w:fldCharType="separate"/>
                    </w:r>
                    <w:r w:rsidR="009E7453">
                      <w:rPr>
                        <w:b/>
                        <w:noProof/>
                        <w:spacing w:val="-10"/>
                        <w:sz w:val="21"/>
                      </w:rPr>
                      <w:t>6</w:t>
                    </w:r>
                    <w:r>
                      <w:rPr>
                        <w:b/>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97FF" w14:textId="77777777" w:rsidR="00702BFA" w:rsidRDefault="00702BFA">
      <w:r>
        <w:separator/>
      </w:r>
    </w:p>
  </w:footnote>
  <w:footnote w:type="continuationSeparator" w:id="0">
    <w:p w14:paraId="3BCEB73D" w14:textId="77777777" w:rsidR="00702BFA" w:rsidRDefault="00702BFA">
      <w:r>
        <w:continuationSeparator/>
      </w:r>
    </w:p>
  </w:footnote>
  <w:footnote w:id="1">
    <w:p w14:paraId="1B63CC1A" w14:textId="73F8F313" w:rsidR="006760A9" w:rsidRDefault="006760A9">
      <w:pPr>
        <w:pStyle w:val="FootnoteText"/>
      </w:pPr>
      <w:r>
        <w:rPr>
          <w:rStyle w:val="FootnoteReference"/>
        </w:rPr>
        <w:footnoteRef/>
      </w:r>
      <w:r>
        <w:t xml:space="preserve"> </w:t>
      </w:r>
      <w:r w:rsidR="00A07442">
        <w:t xml:space="preserve">The most recent edition is </w:t>
      </w:r>
      <w:r w:rsidR="00254607">
        <w:t xml:space="preserve">Guide for the Care and Use of Laboratory Animals. 8th ed.  National Academies Press, Washington, D.C.  </w:t>
      </w:r>
      <w:hyperlink r:id="rId1" w:history="1">
        <w:r w:rsidR="00254607" w:rsidRPr="000E2819">
          <w:t xml:space="preserve"> </w:t>
        </w:r>
        <w:r w:rsidR="00254607" w:rsidRPr="000E2819">
          <w:rPr>
            <w:rStyle w:val="Hyperlink"/>
            <w:rFonts w:asciiTheme="minorHAnsi" w:hAnsiTheme="minorHAnsi" w:cstheme="minorHAnsi"/>
          </w:rPr>
          <w:t>https://grants.nih.gov/grants/olaw/Guide-for-the-Care-and-use-of-laboratory-animals.pdf</w:t>
        </w:r>
        <w:r w:rsidR="00254607" w:rsidRPr="00A67F19">
          <w:rPr>
            <w:rStyle w:val="Hyperlink"/>
            <w:rFonts w:asciiTheme="minorHAnsi" w:hAnsiTheme="minorHAnsi" w:cstheme="minorHAnsi"/>
          </w:rPr>
          <w:t>.</w:t>
        </w:r>
      </w:hyperlink>
      <w:r>
        <w:t xml:space="preserve">. </w:t>
      </w:r>
      <w:hyperlink r:id="rId2" w:history="1">
        <w:r w:rsidRPr="00A67F19">
          <w:rPr>
            <w:rStyle w:val="Hyperlink"/>
            <w:rFonts w:asciiTheme="minorHAnsi" w:hAnsiTheme="minorHAnsi" w:cstheme="minorHAnsi"/>
          </w:rPr>
          <w:t xml:space="preserve"> doi.org/10.17226/12910.</w:t>
        </w:r>
      </w:hyperlink>
    </w:p>
  </w:footnote>
  <w:footnote w:id="2">
    <w:p w14:paraId="57770F00" w14:textId="15BB867D" w:rsidR="00D13AC6" w:rsidRDefault="00D13AC6" w:rsidP="00A6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rStyle w:val="FootnoteReference"/>
        </w:rPr>
        <w:footnoteRef/>
      </w:r>
      <w:r>
        <w:t xml:space="preserve"> </w:t>
      </w:r>
      <w:r w:rsidRPr="00A67F19">
        <w:rPr>
          <w:bCs/>
          <w:sz w:val="20"/>
          <w:szCs w:val="20"/>
        </w:rPr>
        <w:t>A</w:t>
      </w:r>
      <w:r>
        <w:rPr>
          <w:bCs/>
          <w:sz w:val="20"/>
          <w:szCs w:val="20"/>
        </w:rPr>
        <w:t xml:space="preserve">greement </w:t>
      </w:r>
      <w:r w:rsidRPr="00A67F19">
        <w:rPr>
          <w:bCs/>
          <w:sz w:val="20"/>
          <w:szCs w:val="20"/>
        </w:rPr>
        <w:t xml:space="preserve">between </w:t>
      </w:r>
      <w:r>
        <w:rPr>
          <w:bCs/>
          <w:sz w:val="20"/>
          <w:szCs w:val="20"/>
        </w:rPr>
        <w:t>the University of Maryland, College Park</w:t>
      </w:r>
      <w:r w:rsidR="00254607">
        <w:rPr>
          <w:bCs/>
          <w:sz w:val="20"/>
          <w:szCs w:val="20"/>
        </w:rPr>
        <w:t>,</w:t>
      </w:r>
      <w:r>
        <w:rPr>
          <w:bCs/>
          <w:sz w:val="20"/>
          <w:szCs w:val="20"/>
        </w:rPr>
        <w:t xml:space="preserve"> and the University of Maryland</w:t>
      </w:r>
      <w:r w:rsidRPr="00D13AC6">
        <w:rPr>
          <w:bCs/>
          <w:sz w:val="20"/>
          <w:szCs w:val="20"/>
        </w:rPr>
        <w:t xml:space="preserve"> </w:t>
      </w:r>
      <w:r>
        <w:rPr>
          <w:bCs/>
          <w:sz w:val="20"/>
          <w:szCs w:val="20"/>
        </w:rPr>
        <w:t xml:space="preserve">Center for Environmental Science </w:t>
      </w:r>
      <w:r w:rsidRPr="00A67F19">
        <w:rPr>
          <w:bCs/>
          <w:sz w:val="20"/>
          <w:szCs w:val="20"/>
        </w:rPr>
        <w:t xml:space="preserve">regarding </w:t>
      </w:r>
      <w:r>
        <w:rPr>
          <w:bCs/>
          <w:sz w:val="20"/>
          <w:szCs w:val="20"/>
        </w:rPr>
        <w:t>the implementation of the Marine, Estuarine and Environmental Sciences Program as a joint UMCP-UMCES degree.  December, 13, 2012</w:t>
      </w:r>
    </w:p>
    <w:p w14:paraId="1CBF2C26" w14:textId="3490A1E2" w:rsidR="00D13AC6" w:rsidRDefault="00D13A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C242" w14:textId="77777777" w:rsidR="00C56DFB" w:rsidRDefault="00C56DFB">
    <w:pPr>
      <w:pStyle w:val="BodyText"/>
      <w:spacing w:before="0" w:line="14" w:lineRule="auto"/>
      <w:ind w:left="0"/>
      <w:rPr>
        <w:sz w:val="20"/>
      </w:rPr>
    </w:pPr>
    <w:r>
      <w:rPr>
        <w:noProof/>
      </w:rPr>
      <w:drawing>
        <wp:anchor distT="0" distB="0" distL="0" distR="0" simplePos="0" relativeHeight="251633152" behindDoc="1" locked="0" layoutInCell="1" allowOverlap="1" wp14:anchorId="506B632E" wp14:editId="42C8BEFE">
          <wp:simplePos x="0" y="0"/>
          <wp:positionH relativeFrom="page">
            <wp:posOffset>912875</wp:posOffset>
          </wp:positionH>
          <wp:positionV relativeFrom="page">
            <wp:posOffset>455676</wp:posOffset>
          </wp:positionV>
          <wp:extent cx="1371600" cy="447675"/>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71600" cy="447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18D2"/>
    <w:multiLevelType w:val="hybridMultilevel"/>
    <w:tmpl w:val="E0189B5C"/>
    <w:lvl w:ilvl="0" w:tplc="036A4BF8">
      <w:start w:val="2"/>
      <w:numFmt w:val="lowerLetter"/>
      <w:lvlText w:val="%1."/>
      <w:lvlJc w:val="left"/>
      <w:pPr>
        <w:ind w:left="1197" w:hanging="360"/>
      </w:pPr>
      <w:rPr>
        <w:rFonts w:hint="default"/>
      </w:rPr>
    </w:lvl>
    <w:lvl w:ilvl="1" w:tplc="04090019">
      <w:start w:val="1"/>
      <w:numFmt w:val="lowerLetter"/>
      <w:lvlText w:val="%2."/>
      <w:lvlJc w:val="left"/>
      <w:pPr>
        <w:ind w:left="1917" w:hanging="360"/>
      </w:pPr>
    </w:lvl>
    <w:lvl w:ilvl="2" w:tplc="0409001B">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1" w15:restartNumberingAfterBreak="0">
    <w:nsid w:val="321052C8"/>
    <w:multiLevelType w:val="hybridMultilevel"/>
    <w:tmpl w:val="09508E4A"/>
    <w:lvl w:ilvl="0" w:tplc="0D164C40">
      <w:start w:val="1"/>
      <w:numFmt w:val="upperRoman"/>
      <w:lvlText w:val="%1."/>
      <w:lvlJc w:val="left"/>
      <w:pPr>
        <w:ind w:left="278" w:hanging="161"/>
      </w:pPr>
      <w:rPr>
        <w:rFonts w:ascii="Calibri" w:eastAsia="Calibri" w:hAnsi="Calibri" w:cs="Calibri" w:hint="default"/>
        <w:b w:val="0"/>
        <w:bCs w:val="0"/>
        <w:i w:val="0"/>
        <w:iCs w:val="0"/>
        <w:spacing w:val="0"/>
        <w:w w:val="102"/>
        <w:sz w:val="21"/>
        <w:szCs w:val="21"/>
        <w:lang w:val="en-US" w:eastAsia="en-US" w:bidi="ar-SA"/>
      </w:rPr>
    </w:lvl>
    <w:lvl w:ilvl="1" w:tplc="83C81ABA">
      <w:start w:val="1"/>
      <w:numFmt w:val="upperLetter"/>
      <w:lvlText w:val="%2."/>
      <w:lvlJc w:val="left"/>
      <w:pPr>
        <w:ind w:left="837" w:hanging="233"/>
      </w:pPr>
      <w:rPr>
        <w:rFonts w:ascii="Calibri" w:eastAsia="Calibri" w:hAnsi="Calibri" w:cs="Calibri" w:hint="default"/>
        <w:b w:val="0"/>
        <w:bCs w:val="0"/>
        <w:i w:val="0"/>
        <w:iCs w:val="0"/>
        <w:spacing w:val="0"/>
        <w:w w:val="102"/>
        <w:sz w:val="21"/>
        <w:szCs w:val="21"/>
        <w:lang w:val="en-US" w:eastAsia="en-US" w:bidi="ar-SA"/>
      </w:rPr>
    </w:lvl>
    <w:lvl w:ilvl="2" w:tplc="93E2F130">
      <w:start w:val="1"/>
      <w:numFmt w:val="decimal"/>
      <w:lvlText w:val="%3."/>
      <w:lvlJc w:val="left"/>
      <w:pPr>
        <w:ind w:left="1557" w:hanging="217"/>
      </w:pPr>
      <w:rPr>
        <w:rFonts w:ascii="Calibri" w:eastAsia="Calibri" w:hAnsi="Calibri" w:cs="Calibri" w:hint="default"/>
        <w:b w:val="0"/>
        <w:bCs w:val="0"/>
        <w:i w:val="0"/>
        <w:iCs w:val="0"/>
        <w:spacing w:val="0"/>
        <w:w w:val="102"/>
        <w:sz w:val="21"/>
        <w:szCs w:val="21"/>
        <w:lang w:val="en-US" w:eastAsia="en-US" w:bidi="ar-SA"/>
      </w:rPr>
    </w:lvl>
    <w:lvl w:ilvl="3" w:tplc="54885EFC">
      <w:start w:val="1"/>
      <w:numFmt w:val="decimal"/>
      <w:lvlText w:val="%4."/>
      <w:lvlJc w:val="left"/>
      <w:pPr>
        <w:ind w:left="2011" w:hanging="211"/>
      </w:pPr>
      <w:rPr>
        <w:rFonts w:ascii="Calibri" w:eastAsia="Calibri" w:hAnsi="Calibri" w:cs="Calibri"/>
        <w:b w:val="0"/>
        <w:bCs w:val="0"/>
        <w:i w:val="0"/>
        <w:iCs w:val="0"/>
        <w:spacing w:val="0"/>
        <w:w w:val="102"/>
        <w:sz w:val="21"/>
        <w:szCs w:val="21"/>
        <w:lang w:val="en-US" w:eastAsia="en-US" w:bidi="ar-SA"/>
      </w:rPr>
    </w:lvl>
    <w:lvl w:ilvl="4" w:tplc="919A50DE">
      <w:start w:val="1"/>
      <w:numFmt w:val="decimal"/>
      <w:lvlText w:val="%5)"/>
      <w:lvlJc w:val="left"/>
      <w:pPr>
        <w:ind w:left="2997" w:hanging="228"/>
      </w:pPr>
      <w:rPr>
        <w:rFonts w:ascii="Calibri" w:eastAsia="Calibri" w:hAnsi="Calibri" w:cs="Calibri" w:hint="default"/>
        <w:b w:val="0"/>
        <w:bCs w:val="0"/>
        <w:i w:val="0"/>
        <w:iCs w:val="0"/>
        <w:spacing w:val="0"/>
        <w:w w:val="102"/>
        <w:sz w:val="21"/>
        <w:szCs w:val="21"/>
        <w:lang w:val="en-US" w:eastAsia="en-US" w:bidi="ar-SA"/>
      </w:rPr>
    </w:lvl>
    <w:lvl w:ilvl="5" w:tplc="DCB814E6">
      <w:numFmt w:val="bullet"/>
      <w:lvlText w:val="•"/>
      <w:lvlJc w:val="left"/>
      <w:pPr>
        <w:ind w:left="3000" w:hanging="228"/>
      </w:pPr>
      <w:rPr>
        <w:rFonts w:hint="default"/>
        <w:lang w:val="en-US" w:eastAsia="en-US" w:bidi="ar-SA"/>
      </w:rPr>
    </w:lvl>
    <w:lvl w:ilvl="6" w:tplc="FFF4E5C8">
      <w:numFmt w:val="bullet"/>
      <w:lvlText w:val="•"/>
      <w:lvlJc w:val="left"/>
      <w:pPr>
        <w:ind w:left="4316" w:hanging="228"/>
      </w:pPr>
      <w:rPr>
        <w:rFonts w:hint="default"/>
        <w:lang w:val="en-US" w:eastAsia="en-US" w:bidi="ar-SA"/>
      </w:rPr>
    </w:lvl>
    <w:lvl w:ilvl="7" w:tplc="E61663A2">
      <w:numFmt w:val="bullet"/>
      <w:lvlText w:val="•"/>
      <w:lvlJc w:val="left"/>
      <w:pPr>
        <w:ind w:left="5632" w:hanging="228"/>
      </w:pPr>
      <w:rPr>
        <w:rFonts w:hint="default"/>
        <w:lang w:val="en-US" w:eastAsia="en-US" w:bidi="ar-SA"/>
      </w:rPr>
    </w:lvl>
    <w:lvl w:ilvl="8" w:tplc="BE64A194">
      <w:numFmt w:val="bullet"/>
      <w:lvlText w:val="•"/>
      <w:lvlJc w:val="left"/>
      <w:pPr>
        <w:ind w:left="6948" w:hanging="228"/>
      </w:pPr>
      <w:rPr>
        <w:rFonts w:hint="default"/>
        <w:lang w:val="en-US" w:eastAsia="en-US" w:bidi="ar-SA"/>
      </w:rPr>
    </w:lvl>
  </w:abstractNum>
  <w:abstractNum w:abstractNumId="2" w15:restartNumberingAfterBreak="0">
    <w:nsid w:val="3AC31AFF"/>
    <w:multiLevelType w:val="hybridMultilevel"/>
    <w:tmpl w:val="2EB2AD68"/>
    <w:lvl w:ilvl="0" w:tplc="887090A2">
      <w:start w:val="1"/>
      <w:numFmt w:val="lowerLetter"/>
      <w:lvlText w:val="%1."/>
      <w:lvlJc w:val="left"/>
      <w:pPr>
        <w:ind w:left="3420" w:hanging="360"/>
      </w:pPr>
      <w:rPr>
        <w:rFonts w:hint="default"/>
      </w:rPr>
    </w:lvl>
    <w:lvl w:ilvl="1" w:tplc="1840C3B6">
      <w:start w:val="1"/>
      <w:numFmt w:val="upperLetter"/>
      <w:lvlText w:val="%2."/>
      <w:lvlJc w:val="left"/>
      <w:pPr>
        <w:ind w:left="4077" w:hanging="360"/>
      </w:pPr>
      <w:rPr>
        <w:rFonts w:ascii="Calibri" w:eastAsia="Calibri" w:hAnsi="Calibri" w:cs="Calibri"/>
      </w:rPr>
    </w:lvl>
    <w:lvl w:ilvl="2" w:tplc="0409001B">
      <w:start w:val="1"/>
      <w:numFmt w:val="lowerRoman"/>
      <w:lvlText w:val="%3."/>
      <w:lvlJc w:val="right"/>
      <w:pPr>
        <w:ind w:left="4797" w:hanging="180"/>
      </w:pPr>
    </w:lvl>
    <w:lvl w:ilvl="3" w:tplc="0409000F">
      <w:start w:val="1"/>
      <w:numFmt w:val="decimal"/>
      <w:lvlText w:val="%4."/>
      <w:lvlJc w:val="left"/>
      <w:pPr>
        <w:ind w:left="5517" w:hanging="360"/>
      </w:pPr>
    </w:lvl>
    <w:lvl w:ilvl="4" w:tplc="04090019">
      <w:start w:val="1"/>
      <w:numFmt w:val="lowerLetter"/>
      <w:lvlText w:val="%5."/>
      <w:lvlJc w:val="left"/>
      <w:pPr>
        <w:ind w:left="6237" w:hanging="360"/>
      </w:pPr>
    </w:lvl>
    <w:lvl w:ilvl="5" w:tplc="0409001B">
      <w:start w:val="1"/>
      <w:numFmt w:val="lowerRoman"/>
      <w:lvlText w:val="%6."/>
      <w:lvlJc w:val="right"/>
      <w:pPr>
        <w:ind w:left="6957" w:hanging="180"/>
      </w:pPr>
    </w:lvl>
    <w:lvl w:ilvl="6" w:tplc="0409000F" w:tentative="1">
      <w:start w:val="1"/>
      <w:numFmt w:val="decimal"/>
      <w:lvlText w:val="%7."/>
      <w:lvlJc w:val="left"/>
      <w:pPr>
        <w:ind w:left="7677" w:hanging="360"/>
      </w:pPr>
    </w:lvl>
    <w:lvl w:ilvl="7" w:tplc="04090019" w:tentative="1">
      <w:start w:val="1"/>
      <w:numFmt w:val="lowerLetter"/>
      <w:lvlText w:val="%8."/>
      <w:lvlJc w:val="left"/>
      <w:pPr>
        <w:ind w:left="8397" w:hanging="360"/>
      </w:pPr>
    </w:lvl>
    <w:lvl w:ilvl="8" w:tplc="0409001B" w:tentative="1">
      <w:start w:val="1"/>
      <w:numFmt w:val="lowerRoman"/>
      <w:lvlText w:val="%9."/>
      <w:lvlJc w:val="right"/>
      <w:pPr>
        <w:ind w:left="9117" w:hanging="180"/>
      </w:pPr>
    </w:lvl>
  </w:abstractNum>
  <w:abstractNum w:abstractNumId="3" w15:restartNumberingAfterBreak="0">
    <w:nsid w:val="47426160"/>
    <w:multiLevelType w:val="hybridMultilevel"/>
    <w:tmpl w:val="EBB4FCC6"/>
    <w:lvl w:ilvl="0" w:tplc="FD4C083A">
      <w:start w:val="1"/>
      <w:numFmt w:val="lowerLetter"/>
      <w:lvlText w:val="%1."/>
      <w:lvlJc w:val="left"/>
      <w:pPr>
        <w:ind w:left="2277" w:hanging="211"/>
      </w:pPr>
      <w:rPr>
        <w:rFonts w:ascii="Calibri" w:eastAsia="Calibri" w:hAnsi="Calibri" w:cs="Calibri" w:hint="default"/>
        <w:b w:val="0"/>
        <w:bCs w:val="0"/>
        <w:i w:val="0"/>
        <w:iCs w:val="0"/>
        <w:spacing w:val="0"/>
        <w:w w:val="102"/>
        <w:sz w:val="21"/>
        <w:szCs w:val="21"/>
        <w:lang w:val="en-US" w:eastAsia="en-US" w:bidi="ar-SA"/>
      </w:rPr>
    </w:lvl>
    <w:lvl w:ilvl="1" w:tplc="E6C23C0A">
      <w:numFmt w:val="bullet"/>
      <w:lvlText w:val="•"/>
      <w:lvlJc w:val="left"/>
      <w:pPr>
        <w:ind w:left="3010" w:hanging="211"/>
      </w:pPr>
      <w:rPr>
        <w:rFonts w:hint="default"/>
        <w:lang w:val="en-US" w:eastAsia="en-US" w:bidi="ar-SA"/>
      </w:rPr>
    </w:lvl>
    <w:lvl w:ilvl="2" w:tplc="ABF8BB94">
      <w:numFmt w:val="bullet"/>
      <w:lvlText w:val="•"/>
      <w:lvlJc w:val="left"/>
      <w:pPr>
        <w:ind w:left="3740" w:hanging="211"/>
      </w:pPr>
      <w:rPr>
        <w:rFonts w:hint="default"/>
        <w:lang w:val="en-US" w:eastAsia="en-US" w:bidi="ar-SA"/>
      </w:rPr>
    </w:lvl>
    <w:lvl w:ilvl="3" w:tplc="A16882AA">
      <w:numFmt w:val="bullet"/>
      <w:lvlText w:val="•"/>
      <w:lvlJc w:val="left"/>
      <w:pPr>
        <w:ind w:left="4470" w:hanging="211"/>
      </w:pPr>
      <w:rPr>
        <w:rFonts w:hint="default"/>
        <w:lang w:val="en-US" w:eastAsia="en-US" w:bidi="ar-SA"/>
      </w:rPr>
    </w:lvl>
    <w:lvl w:ilvl="4" w:tplc="40B4C1CA">
      <w:numFmt w:val="bullet"/>
      <w:lvlText w:val="•"/>
      <w:lvlJc w:val="left"/>
      <w:pPr>
        <w:ind w:left="5200" w:hanging="211"/>
      </w:pPr>
      <w:rPr>
        <w:rFonts w:hint="default"/>
        <w:lang w:val="en-US" w:eastAsia="en-US" w:bidi="ar-SA"/>
      </w:rPr>
    </w:lvl>
    <w:lvl w:ilvl="5" w:tplc="130ADDA6">
      <w:numFmt w:val="bullet"/>
      <w:lvlText w:val="•"/>
      <w:lvlJc w:val="left"/>
      <w:pPr>
        <w:ind w:left="5930" w:hanging="211"/>
      </w:pPr>
      <w:rPr>
        <w:rFonts w:hint="default"/>
        <w:lang w:val="en-US" w:eastAsia="en-US" w:bidi="ar-SA"/>
      </w:rPr>
    </w:lvl>
    <w:lvl w:ilvl="6" w:tplc="BC885E16">
      <w:numFmt w:val="bullet"/>
      <w:lvlText w:val="•"/>
      <w:lvlJc w:val="left"/>
      <w:pPr>
        <w:ind w:left="6660" w:hanging="211"/>
      </w:pPr>
      <w:rPr>
        <w:rFonts w:hint="default"/>
        <w:lang w:val="en-US" w:eastAsia="en-US" w:bidi="ar-SA"/>
      </w:rPr>
    </w:lvl>
    <w:lvl w:ilvl="7" w:tplc="CDCC861C">
      <w:numFmt w:val="bullet"/>
      <w:lvlText w:val="•"/>
      <w:lvlJc w:val="left"/>
      <w:pPr>
        <w:ind w:left="7390" w:hanging="211"/>
      </w:pPr>
      <w:rPr>
        <w:rFonts w:hint="default"/>
        <w:lang w:val="en-US" w:eastAsia="en-US" w:bidi="ar-SA"/>
      </w:rPr>
    </w:lvl>
    <w:lvl w:ilvl="8" w:tplc="65A27C94">
      <w:numFmt w:val="bullet"/>
      <w:lvlText w:val="•"/>
      <w:lvlJc w:val="left"/>
      <w:pPr>
        <w:ind w:left="8120" w:hanging="211"/>
      </w:pPr>
      <w:rPr>
        <w:rFonts w:hint="default"/>
        <w:lang w:val="en-US" w:eastAsia="en-US" w:bidi="ar-SA"/>
      </w:rPr>
    </w:lvl>
  </w:abstractNum>
  <w:abstractNum w:abstractNumId="4" w15:restartNumberingAfterBreak="0">
    <w:nsid w:val="4D5D1FE8"/>
    <w:multiLevelType w:val="hybridMultilevel"/>
    <w:tmpl w:val="77A68824"/>
    <w:lvl w:ilvl="0" w:tplc="6F6E469E">
      <w:start w:val="1"/>
      <w:numFmt w:val="lowerLetter"/>
      <w:lvlText w:val="%1."/>
      <w:lvlJc w:val="left"/>
      <w:pPr>
        <w:ind w:left="2277" w:hanging="211"/>
      </w:pPr>
      <w:rPr>
        <w:rFonts w:ascii="Calibri" w:eastAsia="Calibri" w:hAnsi="Calibri" w:cs="Calibri" w:hint="default"/>
        <w:b w:val="0"/>
        <w:bCs w:val="0"/>
        <w:i w:val="0"/>
        <w:iCs w:val="0"/>
        <w:spacing w:val="0"/>
        <w:w w:val="102"/>
        <w:sz w:val="21"/>
        <w:szCs w:val="21"/>
        <w:lang w:val="en-US" w:eastAsia="en-US" w:bidi="ar-SA"/>
      </w:rPr>
    </w:lvl>
    <w:lvl w:ilvl="1" w:tplc="6E0AF052">
      <w:numFmt w:val="bullet"/>
      <w:lvlText w:val="•"/>
      <w:lvlJc w:val="left"/>
      <w:pPr>
        <w:ind w:left="3010" w:hanging="211"/>
      </w:pPr>
      <w:rPr>
        <w:rFonts w:hint="default"/>
        <w:lang w:val="en-US" w:eastAsia="en-US" w:bidi="ar-SA"/>
      </w:rPr>
    </w:lvl>
    <w:lvl w:ilvl="2" w:tplc="1A126ADA">
      <w:numFmt w:val="bullet"/>
      <w:lvlText w:val="•"/>
      <w:lvlJc w:val="left"/>
      <w:pPr>
        <w:ind w:left="3740" w:hanging="211"/>
      </w:pPr>
      <w:rPr>
        <w:rFonts w:hint="default"/>
        <w:lang w:val="en-US" w:eastAsia="en-US" w:bidi="ar-SA"/>
      </w:rPr>
    </w:lvl>
    <w:lvl w:ilvl="3" w:tplc="CC80BE6C">
      <w:numFmt w:val="bullet"/>
      <w:lvlText w:val="•"/>
      <w:lvlJc w:val="left"/>
      <w:pPr>
        <w:ind w:left="4470" w:hanging="211"/>
      </w:pPr>
      <w:rPr>
        <w:rFonts w:hint="default"/>
        <w:lang w:val="en-US" w:eastAsia="en-US" w:bidi="ar-SA"/>
      </w:rPr>
    </w:lvl>
    <w:lvl w:ilvl="4" w:tplc="E5A0EC24">
      <w:numFmt w:val="bullet"/>
      <w:lvlText w:val="•"/>
      <w:lvlJc w:val="left"/>
      <w:pPr>
        <w:ind w:left="5200" w:hanging="211"/>
      </w:pPr>
      <w:rPr>
        <w:rFonts w:hint="default"/>
        <w:lang w:val="en-US" w:eastAsia="en-US" w:bidi="ar-SA"/>
      </w:rPr>
    </w:lvl>
    <w:lvl w:ilvl="5" w:tplc="E5BA9222">
      <w:numFmt w:val="bullet"/>
      <w:lvlText w:val="•"/>
      <w:lvlJc w:val="left"/>
      <w:pPr>
        <w:ind w:left="5930" w:hanging="211"/>
      </w:pPr>
      <w:rPr>
        <w:rFonts w:hint="default"/>
        <w:lang w:val="en-US" w:eastAsia="en-US" w:bidi="ar-SA"/>
      </w:rPr>
    </w:lvl>
    <w:lvl w:ilvl="6" w:tplc="C43CCB9A">
      <w:numFmt w:val="bullet"/>
      <w:lvlText w:val="•"/>
      <w:lvlJc w:val="left"/>
      <w:pPr>
        <w:ind w:left="6660" w:hanging="211"/>
      </w:pPr>
      <w:rPr>
        <w:rFonts w:hint="default"/>
        <w:lang w:val="en-US" w:eastAsia="en-US" w:bidi="ar-SA"/>
      </w:rPr>
    </w:lvl>
    <w:lvl w:ilvl="7" w:tplc="7F127962">
      <w:numFmt w:val="bullet"/>
      <w:lvlText w:val="•"/>
      <w:lvlJc w:val="left"/>
      <w:pPr>
        <w:ind w:left="7390" w:hanging="211"/>
      </w:pPr>
      <w:rPr>
        <w:rFonts w:hint="default"/>
        <w:lang w:val="en-US" w:eastAsia="en-US" w:bidi="ar-SA"/>
      </w:rPr>
    </w:lvl>
    <w:lvl w:ilvl="8" w:tplc="3D1E1510">
      <w:numFmt w:val="bullet"/>
      <w:lvlText w:val="•"/>
      <w:lvlJc w:val="left"/>
      <w:pPr>
        <w:ind w:left="8120" w:hanging="211"/>
      </w:pPr>
      <w:rPr>
        <w:rFonts w:hint="default"/>
        <w:lang w:val="en-US" w:eastAsia="en-US" w:bidi="ar-S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05"/>
    <w:rsid w:val="000164B5"/>
    <w:rsid w:val="00021307"/>
    <w:rsid w:val="000B4466"/>
    <w:rsid w:val="000B65BA"/>
    <w:rsid w:val="00124C2A"/>
    <w:rsid w:val="001308D6"/>
    <w:rsid w:val="001A15F2"/>
    <w:rsid w:val="00213EF6"/>
    <w:rsid w:val="0023506B"/>
    <w:rsid w:val="00254607"/>
    <w:rsid w:val="002710A4"/>
    <w:rsid w:val="002B265C"/>
    <w:rsid w:val="002C2559"/>
    <w:rsid w:val="002E1789"/>
    <w:rsid w:val="002F5E08"/>
    <w:rsid w:val="00311BCE"/>
    <w:rsid w:val="00320D81"/>
    <w:rsid w:val="003602F3"/>
    <w:rsid w:val="00370AC0"/>
    <w:rsid w:val="003D55C5"/>
    <w:rsid w:val="003E003F"/>
    <w:rsid w:val="003F73EE"/>
    <w:rsid w:val="003F77CF"/>
    <w:rsid w:val="00423DCE"/>
    <w:rsid w:val="00490338"/>
    <w:rsid w:val="004D226F"/>
    <w:rsid w:val="005B25AE"/>
    <w:rsid w:val="006760A9"/>
    <w:rsid w:val="006A2E05"/>
    <w:rsid w:val="006F67AF"/>
    <w:rsid w:val="00702BFA"/>
    <w:rsid w:val="0073737A"/>
    <w:rsid w:val="00747B0C"/>
    <w:rsid w:val="007719ED"/>
    <w:rsid w:val="007D5CE2"/>
    <w:rsid w:val="00806031"/>
    <w:rsid w:val="008077C3"/>
    <w:rsid w:val="008123A4"/>
    <w:rsid w:val="009C6FF7"/>
    <w:rsid w:val="009E7453"/>
    <w:rsid w:val="009E7966"/>
    <w:rsid w:val="009F3740"/>
    <w:rsid w:val="009F5930"/>
    <w:rsid w:val="00A07442"/>
    <w:rsid w:val="00A506D9"/>
    <w:rsid w:val="00A67F19"/>
    <w:rsid w:val="00A92F42"/>
    <w:rsid w:val="00AE72AD"/>
    <w:rsid w:val="00AF1342"/>
    <w:rsid w:val="00AF1F1E"/>
    <w:rsid w:val="00B21F11"/>
    <w:rsid w:val="00B2533B"/>
    <w:rsid w:val="00B63A9A"/>
    <w:rsid w:val="00B80CA5"/>
    <w:rsid w:val="00BD77FB"/>
    <w:rsid w:val="00C341B7"/>
    <w:rsid w:val="00C56DFB"/>
    <w:rsid w:val="00C711C1"/>
    <w:rsid w:val="00C9554F"/>
    <w:rsid w:val="00CC2C3D"/>
    <w:rsid w:val="00CC50DE"/>
    <w:rsid w:val="00D03F45"/>
    <w:rsid w:val="00D13AC6"/>
    <w:rsid w:val="00D232D5"/>
    <w:rsid w:val="00D42D0D"/>
    <w:rsid w:val="00D81107"/>
    <w:rsid w:val="00E1498D"/>
    <w:rsid w:val="00E15272"/>
    <w:rsid w:val="00E564FA"/>
    <w:rsid w:val="00F257EB"/>
    <w:rsid w:val="00F440D9"/>
    <w:rsid w:val="00FC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36508"/>
  <w15:docId w15:val="{EE9E602D-C479-4F47-8586-A937C13B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1"/>
      <w:ind w:left="1557"/>
    </w:pPr>
    <w:rPr>
      <w:sz w:val="21"/>
      <w:szCs w:val="21"/>
    </w:rPr>
  </w:style>
  <w:style w:type="paragraph" w:styleId="Title">
    <w:name w:val="Title"/>
    <w:basedOn w:val="Normal"/>
    <w:uiPriority w:val="1"/>
    <w:qFormat/>
    <w:pPr>
      <w:ind w:left="117"/>
    </w:pPr>
    <w:rPr>
      <w:b/>
      <w:bCs/>
      <w:sz w:val="21"/>
      <w:szCs w:val="21"/>
    </w:rPr>
  </w:style>
  <w:style w:type="paragraph" w:styleId="ListParagraph">
    <w:name w:val="List Paragraph"/>
    <w:basedOn w:val="Normal"/>
    <w:uiPriority w:val="1"/>
    <w:qFormat/>
    <w:pPr>
      <w:spacing w:before="201"/>
      <w:ind w:left="155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C2C3D"/>
    <w:rPr>
      <w:sz w:val="16"/>
      <w:szCs w:val="16"/>
    </w:rPr>
  </w:style>
  <w:style w:type="paragraph" w:styleId="CommentText">
    <w:name w:val="annotation text"/>
    <w:basedOn w:val="Normal"/>
    <w:link w:val="CommentTextChar"/>
    <w:uiPriority w:val="99"/>
    <w:semiHidden/>
    <w:unhideWhenUsed/>
    <w:rsid w:val="00CC2C3D"/>
    <w:rPr>
      <w:sz w:val="20"/>
      <w:szCs w:val="20"/>
    </w:rPr>
  </w:style>
  <w:style w:type="character" w:customStyle="1" w:styleId="CommentTextChar">
    <w:name w:val="Comment Text Char"/>
    <w:basedOn w:val="DefaultParagraphFont"/>
    <w:link w:val="CommentText"/>
    <w:uiPriority w:val="99"/>
    <w:semiHidden/>
    <w:rsid w:val="00CC2C3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C2C3D"/>
    <w:rPr>
      <w:b/>
      <w:bCs/>
    </w:rPr>
  </w:style>
  <w:style w:type="character" w:customStyle="1" w:styleId="CommentSubjectChar">
    <w:name w:val="Comment Subject Char"/>
    <w:basedOn w:val="CommentTextChar"/>
    <w:link w:val="CommentSubject"/>
    <w:uiPriority w:val="99"/>
    <w:semiHidden/>
    <w:rsid w:val="00CC2C3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C2C3D"/>
    <w:rPr>
      <w:rFonts w:ascii="Tahoma" w:hAnsi="Tahoma" w:cs="Tahoma"/>
      <w:sz w:val="16"/>
      <w:szCs w:val="16"/>
    </w:rPr>
  </w:style>
  <w:style w:type="character" w:customStyle="1" w:styleId="BalloonTextChar">
    <w:name w:val="Balloon Text Char"/>
    <w:basedOn w:val="DefaultParagraphFont"/>
    <w:link w:val="BalloonText"/>
    <w:uiPriority w:val="99"/>
    <w:semiHidden/>
    <w:rsid w:val="00CC2C3D"/>
    <w:rPr>
      <w:rFonts w:ascii="Tahoma" w:eastAsia="Calibri" w:hAnsi="Tahoma" w:cs="Tahoma"/>
      <w:sz w:val="16"/>
      <w:szCs w:val="16"/>
    </w:rPr>
  </w:style>
  <w:style w:type="character" w:styleId="Hyperlink">
    <w:name w:val="Hyperlink"/>
    <w:basedOn w:val="DefaultParagraphFont"/>
    <w:uiPriority w:val="99"/>
    <w:unhideWhenUsed/>
    <w:rsid w:val="00490338"/>
    <w:rPr>
      <w:color w:val="0000FF" w:themeColor="hyperlink"/>
      <w:u w:val="single"/>
    </w:rPr>
  </w:style>
  <w:style w:type="paragraph" w:styleId="Header">
    <w:name w:val="header"/>
    <w:basedOn w:val="Normal"/>
    <w:link w:val="HeaderChar"/>
    <w:uiPriority w:val="99"/>
    <w:unhideWhenUsed/>
    <w:rsid w:val="0073737A"/>
    <w:pPr>
      <w:tabs>
        <w:tab w:val="center" w:pos="4680"/>
        <w:tab w:val="right" w:pos="9360"/>
      </w:tabs>
    </w:pPr>
  </w:style>
  <w:style w:type="character" w:customStyle="1" w:styleId="HeaderChar">
    <w:name w:val="Header Char"/>
    <w:basedOn w:val="DefaultParagraphFont"/>
    <w:link w:val="Header"/>
    <w:uiPriority w:val="99"/>
    <w:rsid w:val="0073737A"/>
    <w:rPr>
      <w:rFonts w:ascii="Calibri" w:eastAsia="Calibri" w:hAnsi="Calibri" w:cs="Calibri"/>
    </w:rPr>
  </w:style>
  <w:style w:type="paragraph" w:styleId="Footer">
    <w:name w:val="footer"/>
    <w:basedOn w:val="Normal"/>
    <w:link w:val="FooterChar"/>
    <w:uiPriority w:val="99"/>
    <w:unhideWhenUsed/>
    <w:rsid w:val="0073737A"/>
    <w:pPr>
      <w:tabs>
        <w:tab w:val="center" w:pos="4680"/>
        <w:tab w:val="right" w:pos="9360"/>
      </w:tabs>
    </w:pPr>
  </w:style>
  <w:style w:type="character" w:customStyle="1" w:styleId="FooterChar">
    <w:name w:val="Footer Char"/>
    <w:basedOn w:val="DefaultParagraphFont"/>
    <w:link w:val="Footer"/>
    <w:uiPriority w:val="99"/>
    <w:rsid w:val="0073737A"/>
    <w:rPr>
      <w:rFonts w:ascii="Calibri" w:eastAsia="Calibri" w:hAnsi="Calibri" w:cs="Calibri"/>
    </w:rPr>
  </w:style>
  <w:style w:type="paragraph" w:styleId="FootnoteText">
    <w:name w:val="footnote text"/>
    <w:basedOn w:val="Normal"/>
    <w:link w:val="FootnoteTextChar"/>
    <w:uiPriority w:val="99"/>
    <w:unhideWhenUsed/>
    <w:rsid w:val="006760A9"/>
    <w:rPr>
      <w:sz w:val="20"/>
      <w:szCs w:val="20"/>
    </w:rPr>
  </w:style>
  <w:style w:type="character" w:customStyle="1" w:styleId="FootnoteTextChar">
    <w:name w:val="Footnote Text Char"/>
    <w:basedOn w:val="DefaultParagraphFont"/>
    <w:link w:val="FootnoteText"/>
    <w:uiPriority w:val="99"/>
    <w:rsid w:val="006760A9"/>
    <w:rPr>
      <w:rFonts w:ascii="Calibri" w:eastAsia="Calibri" w:hAnsi="Calibri" w:cs="Calibri"/>
      <w:sz w:val="20"/>
      <w:szCs w:val="20"/>
    </w:rPr>
  </w:style>
  <w:style w:type="character" w:styleId="FootnoteReference">
    <w:name w:val="footnote reference"/>
    <w:basedOn w:val="DefaultParagraphFont"/>
    <w:uiPriority w:val="99"/>
    <w:semiHidden/>
    <w:unhideWhenUsed/>
    <w:rsid w:val="0067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20https:/doi.org/10.17226/12910." TargetMode="External"/><Relationship Id="rId1" Type="http://schemas.openxmlformats.org/officeDocument/2006/relationships/hyperlink" Target="%20https:/doi.org/10.17226/129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2CAC-0CA4-48E6-96D9-A6DF1AE3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arichmond</dc:creator>
  <cp:lastModifiedBy>Angela Richmond</cp:lastModifiedBy>
  <cp:revision>2</cp:revision>
  <cp:lastPrinted>2023-04-11T18:12:00Z</cp:lastPrinted>
  <dcterms:created xsi:type="dcterms:W3CDTF">2023-04-26T19:17:00Z</dcterms:created>
  <dcterms:modified xsi:type="dcterms:W3CDTF">2023-04-26T19:17:00Z</dcterms:modified>
</cp:coreProperties>
</file>